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FBE" w:rsidRDefault="00B1507E" w:rsidP="00F326B0">
      <w:pPr>
        <w:rPr>
          <w:rFonts w:ascii="Arial" w:hAnsi="Arial" w:cs="Arial"/>
          <w:sz w:val="22"/>
          <w:szCs w:val="22"/>
          <w:lang w:val="es-MX"/>
        </w:rPr>
      </w:pPr>
      <w:r>
        <w:rPr>
          <w:rFonts w:ascii="Arial" w:hAnsi="Arial" w:cs="Arial"/>
          <w:noProof/>
          <w:sz w:val="22"/>
          <w:szCs w:val="22"/>
          <w:lang w:val="en-US" w:eastAsia="en-US"/>
        </w:rPr>
        <w:drawing>
          <wp:anchor distT="0" distB="0" distL="114300" distR="114300" simplePos="0" relativeHeight="251656192" behindDoc="1" locked="0" layoutInCell="1" allowOverlap="1">
            <wp:simplePos x="0" y="0"/>
            <wp:positionH relativeFrom="column">
              <wp:posOffset>62865</wp:posOffset>
            </wp:positionH>
            <wp:positionV relativeFrom="paragraph">
              <wp:posOffset>14605</wp:posOffset>
            </wp:positionV>
            <wp:extent cx="5270500" cy="419100"/>
            <wp:effectExtent l="19050" t="0" r="6350" b="0"/>
            <wp:wrapNone/>
            <wp:docPr id="9" name="Imagen 2" descr="ple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cas"/>
                    <pic:cNvPicPr>
                      <a:picLocks noChangeAspect="1" noChangeArrowheads="1"/>
                    </pic:cNvPicPr>
                  </pic:nvPicPr>
                  <pic:blipFill>
                    <a:blip r:embed="rId7" cstate="print"/>
                    <a:srcRect/>
                    <a:stretch>
                      <a:fillRect/>
                    </a:stretch>
                  </pic:blipFill>
                  <pic:spPr bwMode="auto">
                    <a:xfrm>
                      <a:off x="0" y="0"/>
                      <a:ext cx="5270500" cy="419100"/>
                    </a:xfrm>
                    <a:prstGeom prst="rect">
                      <a:avLst/>
                    </a:prstGeom>
                    <a:noFill/>
                    <a:ln w="9525">
                      <a:noFill/>
                      <a:miter lim="800000"/>
                      <a:headEnd/>
                      <a:tailEnd/>
                    </a:ln>
                  </pic:spPr>
                </pic:pic>
              </a:graphicData>
            </a:graphic>
          </wp:anchor>
        </w:drawing>
      </w:r>
    </w:p>
    <w:p w:rsidR="00BE6298" w:rsidRDefault="00BE6298" w:rsidP="00F326B0">
      <w:pPr>
        <w:rPr>
          <w:rFonts w:ascii="Arial" w:hAnsi="Arial" w:cs="Arial"/>
          <w:sz w:val="22"/>
          <w:szCs w:val="22"/>
          <w:lang w:val="es-MX"/>
        </w:rPr>
      </w:pPr>
    </w:p>
    <w:p w:rsidR="00BE6298" w:rsidRDefault="00BE6298" w:rsidP="00F326B0">
      <w:pPr>
        <w:rPr>
          <w:rFonts w:ascii="Arial" w:hAnsi="Arial" w:cs="Arial"/>
          <w:sz w:val="22"/>
          <w:szCs w:val="22"/>
          <w:lang w:val="es-MX"/>
        </w:rPr>
      </w:pPr>
    </w:p>
    <w:p w:rsidR="009C68A7" w:rsidRDefault="009C68A7" w:rsidP="00F326B0">
      <w:pPr>
        <w:jc w:val="center"/>
        <w:rPr>
          <w:rFonts w:ascii="Arial" w:hAnsi="Arial" w:cs="Arial"/>
          <w:b/>
          <w:bCs/>
          <w:sz w:val="32"/>
          <w:szCs w:val="32"/>
        </w:rPr>
      </w:pPr>
    </w:p>
    <w:p w:rsidR="00BE6298" w:rsidRPr="0009628C" w:rsidRDefault="0009628C" w:rsidP="00F326B0">
      <w:pPr>
        <w:ind w:right="279"/>
        <w:jc w:val="center"/>
        <w:rPr>
          <w:rFonts w:ascii="Arial" w:hAnsi="Arial" w:cs="Arial"/>
          <w:b/>
          <w:bCs/>
          <w:sz w:val="36"/>
          <w:szCs w:val="36"/>
        </w:rPr>
      </w:pPr>
      <w:r w:rsidRPr="0009628C">
        <w:rPr>
          <w:rFonts w:ascii="Arial" w:hAnsi="Arial" w:cs="Arial"/>
          <w:b/>
          <w:bCs/>
          <w:sz w:val="36"/>
          <w:szCs w:val="36"/>
        </w:rPr>
        <w:t>Monografía de la raíz de oro</w:t>
      </w:r>
      <w:r w:rsidR="00492F31">
        <w:rPr>
          <w:rFonts w:ascii="Arial" w:hAnsi="Arial" w:cs="Arial"/>
          <w:b/>
          <w:bCs/>
          <w:sz w:val="36"/>
          <w:szCs w:val="36"/>
        </w:rPr>
        <w:t xml:space="preserve">, </w:t>
      </w:r>
      <w:r w:rsidR="00946612">
        <w:rPr>
          <w:rFonts w:ascii="Arial" w:hAnsi="Arial" w:cs="Arial"/>
          <w:b/>
          <w:bCs/>
          <w:sz w:val="36"/>
          <w:szCs w:val="36"/>
        </w:rPr>
        <w:t>c</w:t>
      </w:r>
      <w:r w:rsidR="00492F31">
        <w:rPr>
          <w:rFonts w:ascii="Arial" w:hAnsi="Arial" w:cs="Arial"/>
          <w:b/>
          <w:bCs/>
          <w:sz w:val="36"/>
          <w:szCs w:val="36"/>
        </w:rPr>
        <w:t>hilcuague</w:t>
      </w:r>
      <w:r w:rsidR="008147C7">
        <w:rPr>
          <w:rFonts w:ascii="Arial" w:hAnsi="Arial" w:cs="Arial"/>
          <w:b/>
          <w:bCs/>
          <w:sz w:val="36"/>
          <w:szCs w:val="36"/>
        </w:rPr>
        <w:t>,</w:t>
      </w:r>
      <w:r>
        <w:rPr>
          <w:rFonts w:ascii="Arial" w:hAnsi="Arial" w:cs="Arial"/>
          <w:b/>
          <w:bCs/>
          <w:sz w:val="36"/>
          <w:szCs w:val="36"/>
        </w:rPr>
        <w:t xml:space="preserve"> </w:t>
      </w:r>
      <w:r w:rsidR="009C68A7" w:rsidRPr="008147C7">
        <w:rPr>
          <w:rFonts w:ascii="Arial" w:hAnsi="Arial" w:cs="Arial"/>
          <w:b/>
          <w:bCs/>
          <w:i/>
          <w:sz w:val="36"/>
          <w:szCs w:val="36"/>
        </w:rPr>
        <w:t>Heliopsis longipes</w:t>
      </w:r>
      <w:r w:rsidR="009C68A7" w:rsidRPr="0009628C">
        <w:rPr>
          <w:rFonts w:ascii="Arial" w:hAnsi="Arial" w:cs="Arial"/>
          <w:b/>
          <w:bCs/>
          <w:sz w:val="36"/>
          <w:szCs w:val="36"/>
        </w:rPr>
        <w:t xml:space="preserve"> A. Gray</w:t>
      </w:r>
    </w:p>
    <w:p w:rsidR="009C68A7" w:rsidRDefault="009C68A7" w:rsidP="00F326B0">
      <w:pPr>
        <w:ind w:right="279"/>
        <w:jc w:val="center"/>
        <w:rPr>
          <w:rFonts w:ascii="Arial" w:hAnsi="Arial" w:cs="Arial"/>
          <w:b/>
          <w:bCs/>
          <w:sz w:val="32"/>
          <w:szCs w:val="32"/>
        </w:rPr>
      </w:pPr>
    </w:p>
    <w:p w:rsidR="009C68A7" w:rsidRDefault="009C68A7" w:rsidP="00F326B0">
      <w:pPr>
        <w:ind w:right="279"/>
        <w:jc w:val="center"/>
        <w:rPr>
          <w:rFonts w:ascii="Arial" w:hAnsi="Arial" w:cs="Arial"/>
          <w:b/>
          <w:bCs/>
          <w:sz w:val="32"/>
          <w:szCs w:val="32"/>
        </w:rPr>
      </w:pPr>
    </w:p>
    <w:p w:rsidR="009C68A7" w:rsidRDefault="009C68A7" w:rsidP="00F326B0">
      <w:pPr>
        <w:pStyle w:val="Default"/>
        <w:ind w:right="279"/>
        <w:jc w:val="center"/>
        <w:rPr>
          <w:bCs/>
          <w:sz w:val="28"/>
          <w:szCs w:val="28"/>
        </w:rPr>
      </w:pPr>
      <w:r w:rsidRPr="009C68A7">
        <w:rPr>
          <w:bCs/>
          <w:sz w:val="28"/>
          <w:szCs w:val="28"/>
        </w:rPr>
        <w:t xml:space="preserve">Tesis del Diplomado </w:t>
      </w:r>
    </w:p>
    <w:p w:rsidR="00DE3818" w:rsidRPr="009C68A7" w:rsidRDefault="00DE3818" w:rsidP="00F326B0">
      <w:pPr>
        <w:pStyle w:val="Default"/>
        <w:ind w:right="279"/>
        <w:jc w:val="center"/>
        <w:rPr>
          <w:sz w:val="28"/>
          <w:szCs w:val="28"/>
        </w:rPr>
      </w:pPr>
    </w:p>
    <w:p w:rsidR="00C42EA7" w:rsidRDefault="00C42EA7" w:rsidP="00F326B0">
      <w:pPr>
        <w:ind w:right="279"/>
        <w:jc w:val="center"/>
        <w:rPr>
          <w:rFonts w:ascii="Arial" w:hAnsi="Arial" w:cs="Arial"/>
          <w:b/>
          <w:bCs/>
          <w:sz w:val="32"/>
          <w:szCs w:val="32"/>
        </w:rPr>
      </w:pPr>
      <w:r>
        <w:rPr>
          <w:rFonts w:ascii="Arial" w:hAnsi="Arial" w:cs="Arial"/>
          <w:b/>
          <w:bCs/>
          <w:sz w:val="32"/>
          <w:szCs w:val="32"/>
        </w:rPr>
        <w:t xml:space="preserve">MEDICINA TRADICIONAL </w:t>
      </w:r>
    </w:p>
    <w:p w:rsidR="00C42EA7" w:rsidRPr="009C68A7" w:rsidRDefault="00C42EA7" w:rsidP="00C42EA7">
      <w:pPr>
        <w:ind w:right="279"/>
        <w:jc w:val="center"/>
        <w:rPr>
          <w:rFonts w:ascii="Arial" w:hAnsi="Arial" w:cs="Arial"/>
          <w:b/>
          <w:bCs/>
          <w:sz w:val="32"/>
          <w:szCs w:val="32"/>
        </w:rPr>
      </w:pPr>
      <w:r>
        <w:rPr>
          <w:rFonts w:ascii="Arial" w:hAnsi="Arial" w:cs="Arial"/>
          <w:b/>
          <w:bCs/>
          <w:sz w:val="32"/>
          <w:szCs w:val="32"/>
        </w:rPr>
        <w:t>DE MÉXICO Y PLANTAS MEDICINALES</w:t>
      </w:r>
    </w:p>
    <w:p w:rsidR="009C68A7" w:rsidRDefault="00B1507E" w:rsidP="00F326B0">
      <w:pPr>
        <w:pStyle w:val="Default"/>
        <w:ind w:right="279"/>
        <w:jc w:val="center"/>
        <w:rPr>
          <w:b/>
          <w:bCs/>
          <w:sz w:val="36"/>
          <w:szCs w:val="36"/>
        </w:rPr>
      </w:pPr>
      <w:r>
        <w:rPr>
          <w:b/>
          <w:bCs/>
          <w:noProof/>
          <w:sz w:val="36"/>
          <w:szCs w:val="36"/>
          <w:lang w:val="en-US" w:eastAsia="en-US"/>
        </w:rPr>
        <w:drawing>
          <wp:anchor distT="0" distB="0" distL="114300" distR="114300" simplePos="0" relativeHeight="251657216" behindDoc="1" locked="0" layoutInCell="1" allowOverlap="1">
            <wp:simplePos x="0" y="0"/>
            <wp:positionH relativeFrom="column">
              <wp:posOffset>1531620</wp:posOffset>
            </wp:positionH>
            <wp:positionV relativeFrom="paragraph">
              <wp:posOffset>73660</wp:posOffset>
            </wp:positionV>
            <wp:extent cx="2222500" cy="1409700"/>
            <wp:effectExtent l="19050" t="0" r="6350" b="0"/>
            <wp:wrapNone/>
            <wp:docPr id="8" name="Imagen 4" descr="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61"/>
                    <pic:cNvPicPr>
                      <a:picLocks noChangeAspect="1" noChangeArrowheads="1"/>
                    </pic:cNvPicPr>
                  </pic:nvPicPr>
                  <pic:blipFill>
                    <a:blip r:embed="rId8" cstate="print"/>
                    <a:srcRect/>
                    <a:stretch>
                      <a:fillRect/>
                    </a:stretch>
                  </pic:blipFill>
                  <pic:spPr bwMode="auto">
                    <a:xfrm>
                      <a:off x="0" y="0"/>
                      <a:ext cx="2222500" cy="1409700"/>
                    </a:xfrm>
                    <a:prstGeom prst="rect">
                      <a:avLst/>
                    </a:prstGeom>
                    <a:noFill/>
                    <a:ln w="9525">
                      <a:noFill/>
                      <a:miter lim="800000"/>
                      <a:headEnd/>
                      <a:tailEnd/>
                    </a:ln>
                  </pic:spPr>
                </pic:pic>
              </a:graphicData>
            </a:graphic>
          </wp:anchor>
        </w:drawing>
      </w:r>
    </w:p>
    <w:p w:rsidR="009C68A7" w:rsidRDefault="009C68A7" w:rsidP="00F326B0">
      <w:pPr>
        <w:pStyle w:val="Default"/>
        <w:ind w:right="279"/>
        <w:jc w:val="center"/>
        <w:rPr>
          <w:b/>
          <w:bCs/>
          <w:sz w:val="36"/>
          <w:szCs w:val="36"/>
        </w:rPr>
      </w:pPr>
    </w:p>
    <w:p w:rsidR="009C68A7" w:rsidRDefault="009C68A7" w:rsidP="00F326B0">
      <w:pPr>
        <w:pStyle w:val="Default"/>
        <w:ind w:right="279"/>
        <w:jc w:val="center"/>
        <w:rPr>
          <w:b/>
          <w:bCs/>
          <w:sz w:val="36"/>
          <w:szCs w:val="36"/>
        </w:rPr>
      </w:pPr>
    </w:p>
    <w:p w:rsidR="009C68A7" w:rsidRDefault="009C68A7" w:rsidP="00C42EA7">
      <w:pPr>
        <w:pStyle w:val="Default"/>
        <w:ind w:right="279"/>
        <w:rPr>
          <w:b/>
          <w:bCs/>
          <w:sz w:val="36"/>
          <w:szCs w:val="36"/>
        </w:rPr>
      </w:pPr>
    </w:p>
    <w:p w:rsidR="009C68A7" w:rsidRDefault="009C68A7" w:rsidP="00F326B0">
      <w:pPr>
        <w:pStyle w:val="Default"/>
        <w:ind w:right="279"/>
        <w:jc w:val="center"/>
        <w:rPr>
          <w:b/>
          <w:bCs/>
          <w:sz w:val="36"/>
          <w:szCs w:val="36"/>
        </w:rPr>
      </w:pPr>
    </w:p>
    <w:p w:rsidR="00C42EA7" w:rsidRDefault="00C42EA7" w:rsidP="00F326B0">
      <w:pPr>
        <w:pStyle w:val="Default"/>
        <w:ind w:right="279"/>
        <w:jc w:val="center"/>
        <w:rPr>
          <w:b/>
          <w:bCs/>
          <w:sz w:val="36"/>
          <w:szCs w:val="36"/>
        </w:rPr>
      </w:pPr>
    </w:p>
    <w:p w:rsidR="009C68A7" w:rsidRDefault="009C68A7" w:rsidP="00F326B0">
      <w:pPr>
        <w:pStyle w:val="Default"/>
        <w:ind w:right="279"/>
        <w:jc w:val="center"/>
        <w:rPr>
          <w:b/>
          <w:bCs/>
          <w:sz w:val="36"/>
          <w:szCs w:val="36"/>
        </w:rPr>
      </w:pPr>
      <w:r>
        <w:rPr>
          <w:b/>
          <w:bCs/>
          <w:sz w:val="36"/>
          <w:szCs w:val="36"/>
        </w:rPr>
        <w:t>TlahuiEdu A.C.</w:t>
      </w:r>
    </w:p>
    <w:p w:rsidR="009C68A7" w:rsidRDefault="009C68A7" w:rsidP="00F326B0">
      <w:pPr>
        <w:pStyle w:val="Default"/>
        <w:ind w:right="279"/>
        <w:jc w:val="center"/>
        <w:rPr>
          <w:sz w:val="36"/>
          <w:szCs w:val="36"/>
        </w:rPr>
      </w:pPr>
    </w:p>
    <w:p w:rsidR="009C68A7" w:rsidRPr="009C68A7" w:rsidRDefault="009C68A7" w:rsidP="00F326B0">
      <w:pPr>
        <w:pStyle w:val="Default"/>
        <w:ind w:right="279"/>
        <w:jc w:val="center"/>
        <w:rPr>
          <w:sz w:val="28"/>
          <w:szCs w:val="28"/>
        </w:rPr>
      </w:pPr>
      <w:r w:rsidRPr="009C68A7">
        <w:rPr>
          <w:bCs/>
          <w:sz w:val="28"/>
          <w:szCs w:val="28"/>
        </w:rPr>
        <w:t xml:space="preserve">Estudiante: </w:t>
      </w:r>
      <w:smartTag w:uri="urn:schemas-microsoft-com:office:smarttags" w:element="PersonName">
        <w:smartTagPr>
          <w:attr w:name="ProductID" w:val="Ver￳nica Castro"/>
        </w:smartTagPr>
        <w:r>
          <w:rPr>
            <w:bCs/>
            <w:sz w:val="28"/>
            <w:szCs w:val="28"/>
          </w:rPr>
          <w:t>Verónica Castro</w:t>
        </w:r>
      </w:smartTag>
      <w:r>
        <w:rPr>
          <w:bCs/>
          <w:sz w:val="28"/>
          <w:szCs w:val="28"/>
        </w:rPr>
        <w:t xml:space="preserve"> González</w:t>
      </w:r>
      <w:r w:rsidRPr="009C68A7">
        <w:rPr>
          <w:bCs/>
          <w:sz w:val="28"/>
          <w:szCs w:val="28"/>
        </w:rPr>
        <w:t xml:space="preserve"> </w:t>
      </w:r>
    </w:p>
    <w:p w:rsidR="009C68A7" w:rsidRDefault="009C68A7" w:rsidP="00F326B0">
      <w:pPr>
        <w:pStyle w:val="Default"/>
        <w:ind w:right="279"/>
        <w:jc w:val="center"/>
        <w:rPr>
          <w:bCs/>
          <w:sz w:val="28"/>
          <w:szCs w:val="28"/>
        </w:rPr>
      </w:pPr>
      <w:r w:rsidRPr="009C68A7">
        <w:rPr>
          <w:bCs/>
          <w:sz w:val="28"/>
          <w:szCs w:val="28"/>
        </w:rPr>
        <w:t xml:space="preserve">Profesor: </w:t>
      </w:r>
      <w:smartTag w:uri="urn:schemas-microsoft-com:office:smarttags" w:element="PersonName">
        <w:smartTagPr>
          <w:attr w:name="ProductID" w:val="Mario Rojas"/>
        </w:smartTagPr>
        <w:r w:rsidRPr="009C68A7">
          <w:rPr>
            <w:bCs/>
            <w:sz w:val="28"/>
            <w:szCs w:val="28"/>
          </w:rPr>
          <w:t>Mario Rojas</w:t>
        </w:r>
      </w:smartTag>
      <w:r w:rsidRPr="009C68A7">
        <w:rPr>
          <w:bCs/>
          <w:sz w:val="28"/>
          <w:szCs w:val="28"/>
        </w:rPr>
        <w:t xml:space="preserve"> Alba </w:t>
      </w:r>
    </w:p>
    <w:p w:rsidR="009C68A7" w:rsidRDefault="009C68A7" w:rsidP="00F326B0">
      <w:pPr>
        <w:pStyle w:val="Default"/>
        <w:jc w:val="center"/>
        <w:rPr>
          <w:bCs/>
          <w:sz w:val="28"/>
          <w:szCs w:val="28"/>
        </w:rPr>
      </w:pPr>
    </w:p>
    <w:p w:rsidR="009C68A7" w:rsidRPr="009C68A7" w:rsidRDefault="009C68A7" w:rsidP="00F326B0">
      <w:pPr>
        <w:pStyle w:val="Default"/>
        <w:jc w:val="center"/>
        <w:rPr>
          <w:sz w:val="28"/>
          <w:szCs w:val="28"/>
        </w:rPr>
      </w:pPr>
    </w:p>
    <w:p w:rsidR="009C68A7" w:rsidRDefault="009C68A7" w:rsidP="00F326B0">
      <w:pPr>
        <w:jc w:val="center"/>
        <w:rPr>
          <w:rFonts w:ascii="Arial" w:hAnsi="Arial" w:cs="Arial"/>
          <w:sz w:val="23"/>
          <w:szCs w:val="23"/>
        </w:rPr>
      </w:pPr>
      <w:r>
        <w:rPr>
          <w:rFonts w:ascii="Arial" w:hAnsi="Arial" w:cs="Arial"/>
          <w:sz w:val="23"/>
          <w:szCs w:val="23"/>
        </w:rPr>
        <w:t>Ciudad de México</w:t>
      </w:r>
      <w:r w:rsidRPr="009C68A7">
        <w:rPr>
          <w:rFonts w:ascii="Arial" w:hAnsi="Arial" w:cs="Arial"/>
          <w:sz w:val="23"/>
          <w:szCs w:val="23"/>
        </w:rPr>
        <w:t xml:space="preserve">, México, a </w:t>
      </w:r>
      <w:r w:rsidR="001D7835">
        <w:rPr>
          <w:rFonts w:ascii="Arial" w:hAnsi="Arial" w:cs="Arial"/>
          <w:sz w:val="23"/>
          <w:szCs w:val="23"/>
        </w:rPr>
        <w:t>7</w:t>
      </w:r>
      <w:r>
        <w:rPr>
          <w:rFonts w:ascii="Arial" w:hAnsi="Arial" w:cs="Arial"/>
          <w:sz w:val="23"/>
          <w:szCs w:val="23"/>
        </w:rPr>
        <w:t xml:space="preserve"> de Agosto, 2009</w:t>
      </w:r>
    </w:p>
    <w:p w:rsidR="007A5D4D" w:rsidRDefault="007A5D4D" w:rsidP="00F326B0">
      <w:pPr>
        <w:rPr>
          <w:rFonts w:ascii="Arial" w:hAnsi="Arial" w:cs="Arial"/>
          <w:sz w:val="23"/>
          <w:szCs w:val="23"/>
        </w:rPr>
      </w:pPr>
    </w:p>
    <w:p w:rsidR="001B0533" w:rsidRDefault="001B0533" w:rsidP="00F326B0">
      <w:pPr>
        <w:jc w:val="center"/>
        <w:rPr>
          <w:rFonts w:ascii="Arial" w:hAnsi="Arial" w:cs="Arial"/>
          <w:sz w:val="23"/>
          <w:szCs w:val="23"/>
        </w:rPr>
      </w:pPr>
    </w:p>
    <w:p w:rsidR="001B0533" w:rsidRPr="007A5D4D" w:rsidRDefault="001B0533" w:rsidP="00F326B0">
      <w:pPr>
        <w:pStyle w:val="Default"/>
        <w:jc w:val="both"/>
        <w:rPr>
          <w:sz w:val="18"/>
          <w:szCs w:val="18"/>
        </w:rPr>
      </w:pPr>
      <w:r w:rsidRPr="007A5D4D">
        <w:rPr>
          <w:b/>
          <w:bCs/>
          <w:color w:val="FF0000"/>
          <w:sz w:val="18"/>
          <w:szCs w:val="18"/>
        </w:rPr>
        <w:t>©Tlahui</w:t>
      </w:r>
      <w:r w:rsidRPr="007A5D4D">
        <w:rPr>
          <w:b/>
          <w:bCs/>
          <w:sz w:val="18"/>
          <w:szCs w:val="18"/>
        </w:rPr>
        <w:t>: Todos los Derechos Reservados</w:t>
      </w:r>
      <w:r w:rsidRPr="007A5D4D">
        <w:rPr>
          <w:sz w:val="18"/>
          <w:szCs w:val="18"/>
        </w:rPr>
        <w:t xml:space="preserve">. La edición digitalizada de </w:t>
      </w:r>
      <w:smartTag w:uri="urn:schemas-microsoft-com:office:smarttags" w:element="PersonName">
        <w:smartTagPr>
          <w:attr w:name="ProductID" w:val="la tesina Monograf￭a"/>
        </w:smartTagPr>
        <w:r w:rsidRPr="007A5D4D">
          <w:rPr>
            <w:sz w:val="18"/>
            <w:szCs w:val="18"/>
          </w:rPr>
          <w:t xml:space="preserve">la tesina </w:t>
        </w:r>
        <w:r w:rsidR="008F014C" w:rsidRPr="008F014C">
          <w:rPr>
            <w:b/>
            <w:bCs/>
            <w:iCs/>
            <w:sz w:val="18"/>
            <w:szCs w:val="18"/>
          </w:rPr>
          <w:t>Monografía</w:t>
        </w:r>
      </w:smartTag>
      <w:r w:rsidR="008F014C" w:rsidRPr="008F014C">
        <w:rPr>
          <w:b/>
          <w:bCs/>
          <w:iCs/>
          <w:sz w:val="18"/>
          <w:szCs w:val="18"/>
        </w:rPr>
        <w:t xml:space="preserve"> de la raíz de oro, chilcuague, </w:t>
      </w:r>
      <w:r w:rsidR="008F014C">
        <w:rPr>
          <w:b/>
          <w:bCs/>
          <w:i/>
          <w:iCs/>
          <w:sz w:val="18"/>
          <w:szCs w:val="18"/>
        </w:rPr>
        <w:t xml:space="preserve">Heliopsis longipes </w:t>
      </w:r>
      <w:r w:rsidR="008F014C" w:rsidRPr="008F014C">
        <w:rPr>
          <w:b/>
          <w:bCs/>
          <w:iCs/>
          <w:sz w:val="18"/>
          <w:szCs w:val="18"/>
        </w:rPr>
        <w:t>A. Gray</w:t>
      </w:r>
      <w:r w:rsidRPr="007A5D4D">
        <w:rPr>
          <w:sz w:val="18"/>
          <w:szCs w:val="18"/>
        </w:rPr>
        <w:t xml:space="preserve"> del Diplomado </w:t>
      </w:r>
      <w:r w:rsidR="008F014C">
        <w:rPr>
          <w:sz w:val="18"/>
          <w:szCs w:val="18"/>
        </w:rPr>
        <w:t>Medicina Tradicional de México y sus Plantas Medicinales</w:t>
      </w:r>
      <w:r w:rsidRPr="007A5D4D">
        <w:rPr>
          <w:sz w:val="18"/>
          <w:szCs w:val="18"/>
        </w:rPr>
        <w:t xml:space="preserve">, de TlahuiEdu, del autor </w:t>
      </w:r>
      <w:smartTag w:uri="urn:schemas-microsoft-com:office:smarttags" w:element="PersonName">
        <w:smartTagPr>
          <w:attr w:name="ProductID" w:val="Ver￳nica Castro"/>
        </w:smartTagPr>
        <w:r w:rsidR="008F014C">
          <w:rPr>
            <w:sz w:val="18"/>
            <w:szCs w:val="18"/>
          </w:rPr>
          <w:t>Verónica Castro</w:t>
        </w:r>
      </w:smartTag>
      <w:r w:rsidR="008F014C">
        <w:rPr>
          <w:sz w:val="18"/>
          <w:szCs w:val="18"/>
        </w:rPr>
        <w:t xml:space="preserve"> González</w:t>
      </w:r>
      <w:r w:rsidRPr="007A5D4D">
        <w:rPr>
          <w:sz w:val="18"/>
          <w:szCs w:val="18"/>
        </w:rPr>
        <w:t xml:space="preserve">, es una obra intelectual protegida por los derechos de autor reconocidos internacionalmente, igualmente en lo conducente por la legislación de México y Canadá, © </w:t>
      </w:r>
      <w:r w:rsidRPr="007A5D4D">
        <w:rPr>
          <w:i/>
          <w:iCs/>
          <w:sz w:val="18"/>
          <w:szCs w:val="18"/>
        </w:rPr>
        <w:t xml:space="preserve">copyrights </w:t>
      </w:r>
      <w:r w:rsidRPr="007A5D4D">
        <w:rPr>
          <w:sz w:val="18"/>
          <w:szCs w:val="18"/>
        </w:rPr>
        <w:t xml:space="preserve">a favor de Tlahui y el autor, quienes detentan los derechos exclusivos para su uso en la Internet, en disquetes, </w:t>
      </w:r>
      <w:r w:rsidRPr="007A5D4D">
        <w:rPr>
          <w:i/>
          <w:iCs/>
          <w:sz w:val="18"/>
          <w:szCs w:val="18"/>
        </w:rPr>
        <w:t>compact-disk</w:t>
      </w:r>
      <w:r w:rsidRPr="007A5D4D">
        <w:rPr>
          <w:sz w:val="18"/>
          <w:szCs w:val="18"/>
        </w:rPr>
        <w:t xml:space="preserve">, o en cualquier otra forma de explotación. Esta prohibida y penada su copia, reproducción total o parcial en cualquier forma, esta copia es para el uso gratuito de los estudiantes inscritos a los cursos de TlahuiEdu, para los lectores de Tlahui </w:t>
      </w:r>
      <w:r w:rsidRPr="007A5D4D">
        <w:rPr>
          <w:color w:val="0000FF"/>
          <w:sz w:val="18"/>
          <w:szCs w:val="18"/>
        </w:rPr>
        <w:t>(</w:t>
      </w:r>
      <w:hyperlink r:id="rId9" w:history="1">
        <w:r w:rsidR="0072364F" w:rsidRPr="00C62EF2">
          <w:rPr>
            <w:rStyle w:val="Hipervnculo"/>
            <w:sz w:val="18"/>
            <w:szCs w:val="18"/>
          </w:rPr>
          <w:t>www.tlahui</w:t>
        </w:r>
      </w:hyperlink>
      <w:r w:rsidRPr="007A5D4D">
        <w:rPr>
          <w:color w:val="0000FF"/>
          <w:sz w:val="18"/>
          <w:szCs w:val="18"/>
          <w:u w:val="single"/>
        </w:rPr>
        <w:t>.org</w:t>
      </w:r>
      <w:r w:rsidRPr="007A5D4D">
        <w:rPr>
          <w:color w:val="0000FF"/>
          <w:sz w:val="18"/>
          <w:szCs w:val="18"/>
        </w:rPr>
        <w:t>)</w:t>
      </w:r>
      <w:r w:rsidRPr="007A5D4D">
        <w:rPr>
          <w:sz w:val="18"/>
          <w:szCs w:val="18"/>
        </w:rPr>
        <w:t xml:space="preserve"> y público en general; esta penada cualquier copia o uso con fines de lucro, y prohibida la transferencia por cualquier medio que no sea desde el sitio oficial de Tlahui. La inscripción a los cursos y diplomados se puede realizar en</w:t>
      </w:r>
      <w:r w:rsidRPr="000D48BE">
        <w:rPr>
          <w:sz w:val="18"/>
          <w:szCs w:val="18"/>
        </w:rPr>
        <w:t xml:space="preserve">: </w:t>
      </w:r>
      <w:hyperlink r:id="rId10" w:history="1">
        <w:r w:rsidR="0072364F" w:rsidRPr="00C62EF2">
          <w:rPr>
            <w:rStyle w:val="Hipervnculo"/>
            <w:sz w:val="18"/>
            <w:szCs w:val="18"/>
          </w:rPr>
          <w:t>http://www</w:t>
        </w:r>
      </w:hyperlink>
      <w:r w:rsidRPr="000D48BE">
        <w:rPr>
          <w:color w:val="0000FF"/>
          <w:sz w:val="18"/>
          <w:szCs w:val="18"/>
        </w:rPr>
        <w:t>.tlahui.com/educa7.htm</w:t>
      </w:r>
      <w:r w:rsidRPr="000D48BE">
        <w:rPr>
          <w:sz w:val="18"/>
          <w:szCs w:val="18"/>
        </w:rPr>
        <w:t>.</w:t>
      </w:r>
      <w:r w:rsidRPr="007A5D4D">
        <w:rPr>
          <w:sz w:val="18"/>
          <w:szCs w:val="18"/>
        </w:rPr>
        <w:t xml:space="preserve"> Este trabajo puede solicitarse gratuitamente a </w:t>
      </w:r>
      <w:r w:rsidRPr="000D48BE">
        <w:rPr>
          <w:color w:val="0000FF"/>
          <w:sz w:val="18"/>
          <w:szCs w:val="18"/>
        </w:rPr>
        <w:t>educa@tlahui.com</w:t>
      </w:r>
      <w:r w:rsidRPr="007A5D4D">
        <w:rPr>
          <w:sz w:val="18"/>
          <w:szCs w:val="18"/>
        </w:rPr>
        <w:t xml:space="preserve">. </w:t>
      </w:r>
    </w:p>
    <w:p w:rsidR="007A5D4D" w:rsidRPr="007A5D4D" w:rsidRDefault="007A5D4D" w:rsidP="00F326B0">
      <w:pPr>
        <w:pStyle w:val="Default"/>
        <w:jc w:val="both"/>
        <w:rPr>
          <w:sz w:val="18"/>
          <w:szCs w:val="18"/>
        </w:rPr>
      </w:pPr>
    </w:p>
    <w:p w:rsidR="001B0533" w:rsidRPr="007A5D4D" w:rsidRDefault="001B0533" w:rsidP="00F326B0">
      <w:pPr>
        <w:jc w:val="both"/>
        <w:rPr>
          <w:rFonts w:ascii="Arial" w:hAnsi="Arial" w:cs="Arial"/>
          <w:sz w:val="18"/>
          <w:szCs w:val="18"/>
        </w:rPr>
      </w:pPr>
      <w:r w:rsidRPr="000D48BE">
        <w:rPr>
          <w:rFonts w:ascii="Arial" w:hAnsi="Arial" w:cs="Arial"/>
          <w:b/>
          <w:bCs/>
          <w:color w:val="FF0000"/>
          <w:sz w:val="18"/>
          <w:szCs w:val="18"/>
        </w:rPr>
        <w:t>Advertencia / warning / avertissement / warnung</w:t>
      </w:r>
      <w:r w:rsidRPr="007A5D4D">
        <w:rPr>
          <w:rFonts w:ascii="Arial" w:hAnsi="Arial" w:cs="Arial"/>
          <w:sz w:val="18"/>
          <w:szCs w:val="18"/>
        </w:rPr>
        <w:t xml:space="preserve">: Se advierte al lector que el autor y editor de esta tesina no se responsabilizan de los errores u omisiones, ni tampoco de las consecuencias que pudieran derivarse de la aplicación de la información contenida en esta obra; por esta misma razón, no se emite ninguna garantía, formal o implícita, sobre el uso y contenido de </w:t>
      </w:r>
      <w:smartTag w:uri="urn:schemas-microsoft-com:office:smarttags" w:element="PersonName">
        <w:smartTagPr>
          <w:attr w:name="ProductID" w:val="la publicaci￳n. Igualmente"/>
        </w:smartTagPr>
        <w:r w:rsidRPr="007A5D4D">
          <w:rPr>
            <w:rFonts w:ascii="Arial" w:hAnsi="Arial" w:cs="Arial"/>
            <w:sz w:val="18"/>
            <w:szCs w:val="18"/>
          </w:rPr>
          <w:t>la publicación. Igualmente</w:t>
        </w:r>
      </w:smartTag>
      <w:r w:rsidRPr="007A5D4D">
        <w:rPr>
          <w:rFonts w:ascii="Arial" w:hAnsi="Arial" w:cs="Arial"/>
          <w:sz w:val="18"/>
          <w:szCs w:val="18"/>
        </w:rPr>
        <w:t xml:space="preserve"> se informa que este material se edita sin fines de lucro y con el propósito de dar a conocer la medicina tradicional, en todo caso, la responsabilidad es sólo de quien le dé alguna aplicación.</w:t>
      </w:r>
    </w:p>
    <w:p w:rsidR="007A5D4D" w:rsidRPr="007A5D4D" w:rsidRDefault="00B1507E" w:rsidP="00F326B0">
      <w:pPr>
        <w:jc w:val="both"/>
        <w:rPr>
          <w:rFonts w:ascii="Arial" w:hAnsi="Arial" w:cs="Arial"/>
          <w:sz w:val="18"/>
          <w:szCs w:val="18"/>
        </w:rPr>
      </w:pPr>
      <w:r>
        <w:rPr>
          <w:rFonts w:ascii="Arial" w:hAnsi="Arial" w:cs="Arial"/>
          <w:b/>
          <w:bCs/>
          <w:noProof/>
          <w:sz w:val="16"/>
          <w:szCs w:val="16"/>
          <w:lang w:val="en-US" w:eastAsia="en-US"/>
        </w:rPr>
        <w:drawing>
          <wp:anchor distT="0" distB="0" distL="114300" distR="114300" simplePos="0" relativeHeight="251658240" behindDoc="1" locked="0" layoutInCell="1" allowOverlap="1">
            <wp:simplePos x="0" y="0"/>
            <wp:positionH relativeFrom="column">
              <wp:posOffset>114300</wp:posOffset>
            </wp:positionH>
            <wp:positionV relativeFrom="paragraph">
              <wp:posOffset>51435</wp:posOffset>
            </wp:positionV>
            <wp:extent cx="647700" cy="469900"/>
            <wp:effectExtent l="19050" t="0" r="0" b="0"/>
            <wp:wrapNone/>
            <wp:docPr id="7" name="Imagen 5" descr="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64"/>
                    <pic:cNvPicPr>
                      <a:picLocks noChangeAspect="1" noChangeArrowheads="1"/>
                    </pic:cNvPicPr>
                  </pic:nvPicPr>
                  <pic:blipFill>
                    <a:blip r:embed="rId11" cstate="print"/>
                    <a:srcRect/>
                    <a:stretch>
                      <a:fillRect/>
                    </a:stretch>
                  </pic:blipFill>
                  <pic:spPr bwMode="auto">
                    <a:xfrm>
                      <a:off x="0" y="0"/>
                      <a:ext cx="647700" cy="469900"/>
                    </a:xfrm>
                    <a:prstGeom prst="rect">
                      <a:avLst/>
                    </a:prstGeom>
                    <a:noFill/>
                    <a:ln w="9525">
                      <a:noFill/>
                      <a:miter lim="800000"/>
                      <a:headEnd/>
                      <a:tailEnd/>
                    </a:ln>
                  </pic:spPr>
                </pic:pic>
              </a:graphicData>
            </a:graphic>
          </wp:anchor>
        </w:drawing>
      </w:r>
    </w:p>
    <w:p w:rsidR="00F649D8" w:rsidRDefault="00F649D8" w:rsidP="00F326B0">
      <w:pPr>
        <w:jc w:val="both"/>
        <w:rPr>
          <w:rFonts w:ascii="Arial" w:hAnsi="Arial" w:cs="Arial"/>
          <w:sz w:val="16"/>
          <w:szCs w:val="16"/>
          <w:lang w:val="es-MX"/>
        </w:rPr>
      </w:pPr>
    </w:p>
    <w:p w:rsidR="00F649D8" w:rsidRDefault="00F649D8" w:rsidP="00F326B0">
      <w:pPr>
        <w:jc w:val="both"/>
        <w:rPr>
          <w:rFonts w:ascii="Arial" w:hAnsi="Arial" w:cs="Arial"/>
          <w:sz w:val="16"/>
          <w:szCs w:val="16"/>
          <w:lang w:val="es-MX"/>
        </w:rPr>
      </w:pPr>
    </w:p>
    <w:p w:rsidR="00F649D8" w:rsidRDefault="00F649D8" w:rsidP="00F326B0">
      <w:pPr>
        <w:jc w:val="both"/>
        <w:rPr>
          <w:rFonts w:ascii="Arial" w:hAnsi="Arial" w:cs="Arial"/>
          <w:sz w:val="16"/>
          <w:szCs w:val="16"/>
          <w:lang w:val="es-MX"/>
        </w:rPr>
      </w:pPr>
    </w:p>
    <w:p w:rsidR="00907F0C" w:rsidRDefault="00907F0C" w:rsidP="00F326B0">
      <w:pPr>
        <w:jc w:val="both"/>
        <w:rPr>
          <w:rFonts w:ascii="Arial" w:hAnsi="Arial" w:cs="Arial"/>
          <w:b/>
          <w:sz w:val="28"/>
          <w:szCs w:val="28"/>
          <w:lang w:val="es-MX"/>
        </w:rPr>
      </w:pPr>
    </w:p>
    <w:p w:rsidR="00315D46" w:rsidRDefault="00315D46" w:rsidP="00F326B0">
      <w:pPr>
        <w:jc w:val="both"/>
        <w:rPr>
          <w:rFonts w:ascii="Arial" w:hAnsi="Arial" w:cs="Arial"/>
          <w:b/>
          <w:sz w:val="28"/>
          <w:szCs w:val="28"/>
          <w:lang w:val="es-MX"/>
        </w:rPr>
      </w:pPr>
    </w:p>
    <w:p w:rsidR="00EC5B3D" w:rsidRDefault="00EC5B3D" w:rsidP="00F326B0">
      <w:pPr>
        <w:jc w:val="both"/>
        <w:rPr>
          <w:rFonts w:ascii="Arial" w:hAnsi="Arial" w:cs="Arial"/>
          <w:b/>
          <w:sz w:val="28"/>
          <w:szCs w:val="28"/>
          <w:lang w:val="es-MX"/>
        </w:rPr>
      </w:pPr>
    </w:p>
    <w:p w:rsidR="00EC5B3D" w:rsidRDefault="00EC5B3D" w:rsidP="00F326B0">
      <w:pPr>
        <w:jc w:val="both"/>
        <w:rPr>
          <w:rFonts w:ascii="Arial" w:hAnsi="Arial" w:cs="Arial"/>
          <w:b/>
          <w:lang w:val="es-MX"/>
        </w:rPr>
      </w:pPr>
      <w:r w:rsidRPr="00EC5B3D">
        <w:rPr>
          <w:rFonts w:ascii="Arial" w:hAnsi="Arial" w:cs="Arial"/>
          <w:b/>
          <w:lang w:val="es-MX"/>
        </w:rPr>
        <w:t>1.- Introducción</w:t>
      </w:r>
    </w:p>
    <w:p w:rsidR="00AB6E0B" w:rsidRPr="00F2054F" w:rsidRDefault="00AB6E0B" w:rsidP="00F326B0">
      <w:pPr>
        <w:jc w:val="both"/>
        <w:rPr>
          <w:rFonts w:ascii="Arial" w:hAnsi="Arial" w:cs="Arial"/>
          <w:b/>
          <w:lang w:val="es-MX"/>
        </w:rPr>
      </w:pPr>
    </w:p>
    <w:p w:rsidR="006D3827" w:rsidRDefault="006D3827" w:rsidP="00F326B0">
      <w:pPr>
        <w:jc w:val="both"/>
        <w:rPr>
          <w:rFonts w:ascii="Arial" w:hAnsi="Arial" w:cs="Arial"/>
          <w:sz w:val="22"/>
          <w:szCs w:val="22"/>
        </w:rPr>
      </w:pPr>
    </w:p>
    <w:p w:rsidR="0082603B" w:rsidRDefault="006F640B" w:rsidP="00F326B0">
      <w:pPr>
        <w:jc w:val="both"/>
        <w:rPr>
          <w:rFonts w:ascii="Arial" w:hAnsi="Arial" w:cs="Arial"/>
          <w:sz w:val="22"/>
          <w:szCs w:val="22"/>
        </w:rPr>
      </w:pPr>
      <w:r>
        <w:rPr>
          <w:rFonts w:ascii="Arial" w:hAnsi="Arial" w:cs="Arial"/>
          <w:sz w:val="22"/>
          <w:szCs w:val="22"/>
        </w:rPr>
        <w:t xml:space="preserve">Los países megadiversos  </w:t>
      </w:r>
      <w:r w:rsidR="00E04CA2">
        <w:rPr>
          <w:rFonts w:ascii="Arial" w:hAnsi="Arial" w:cs="Arial"/>
          <w:sz w:val="22"/>
          <w:szCs w:val="22"/>
        </w:rPr>
        <w:t>constituyen el</w:t>
      </w:r>
      <w:r>
        <w:rPr>
          <w:rFonts w:ascii="Arial" w:hAnsi="Arial" w:cs="Arial"/>
          <w:sz w:val="22"/>
          <w:szCs w:val="22"/>
        </w:rPr>
        <w:t xml:space="preserve"> 10% de los países en los que el mundo está dividido</w:t>
      </w:r>
      <w:r w:rsidR="00E04CA2">
        <w:rPr>
          <w:rFonts w:ascii="Arial" w:hAnsi="Arial" w:cs="Arial"/>
          <w:sz w:val="22"/>
          <w:szCs w:val="22"/>
        </w:rPr>
        <w:t xml:space="preserve"> (170 países)</w:t>
      </w:r>
      <w:r>
        <w:rPr>
          <w:rFonts w:ascii="Arial" w:hAnsi="Arial" w:cs="Arial"/>
          <w:sz w:val="22"/>
          <w:szCs w:val="22"/>
        </w:rPr>
        <w:t xml:space="preserve"> </w:t>
      </w:r>
      <w:r w:rsidR="00E04CA2">
        <w:rPr>
          <w:rFonts w:ascii="Arial" w:hAnsi="Arial" w:cs="Arial"/>
          <w:sz w:val="22"/>
          <w:szCs w:val="22"/>
        </w:rPr>
        <w:t>el adjetivo de megadiversos se les da por la</w:t>
      </w:r>
      <w:r>
        <w:rPr>
          <w:rFonts w:ascii="Arial" w:hAnsi="Arial" w:cs="Arial"/>
          <w:sz w:val="22"/>
          <w:szCs w:val="22"/>
        </w:rPr>
        <w:t xml:space="preserve"> combinación de sus especies, tanto en número de ecosistemas</w:t>
      </w:r>
      <w:r w:rsidR="00E04CA2">
        <w:rPr>
          <w:rFonts w:ascii="Arial" w:hAnsi="Arial" w:cs="Arial"/>
          <w:sz w:val="22"/>
          <w:szCs w:val="22"/>
        </w:rPr>
        <w:t xml:space="preserve"> (terrestres y acuáticos)</w:t>
      </w:r>
      <w:r>
        <w:rPr>
          <w:rFonts w:ascii="Arial" w:hAnsi="Arial" w:cs="Arial"/>
          <w:sz w:val="22"/>
          <w:szCs w:val="22"/>
        </w:rPr>
        <w:t xml:space="preserve">, como de especies y riqueza genética.  </w:t>
      </w:r>
      <w:r w:rsidR="00E04CA2">
        <w:rPr>
          <w:rFonts w:ascii="Arial" w:hAnsi="Arial" w:cs="Arial"/>
          <w:sz w:val="22"/>
          <w:szCs w:val="22"/>
        </w:rPr>
        <w:t>M</w:t>
      </w:r>
      <w:r w:rsidR="0069150D">
        <w:rPr>
          <w:rFonts w:ascii="Arial" w:hAnsi="Arial" w:cs="Arial"/>
          <w:sz w:val="22"/>
          <w:szCs w:val="22"/>
        </w:rPr>
        <w:t>éxico</w:t>
      </w:r>
      <w:r w:rsidR="008E48CB">
        <w:rPr>
          <w:rFonts w:ascii="Arial" w:hAnsi="Arial" w:cs="Arial"/>
          <w:sz w:val="22"/>
          <w:szCs w:val="22"/>
        </w:rPr>
        <w:t xml:space="preserve"> ocupa el cuarto lugar </w:t>
      </w:r>
      <w:r w:rsidR="00E04CA2">
        <w:rPr>
          <w:rFonts w:ascii="Arial" w:hAnsi="Arial" w:cs="Arial"/>
          <w:sz w:val="22"/>
          <w:szCs w:val="22"/>
        </w:rPr>
        <w:t>de ese privilegiado grupo</w:t>
      </w:r>
      <w:r w:rsidR="008E48CB">
        <w:rPr>
          <w:rFonts w:ascii="Arial" w:hAnsi="Arial" w:cs="Arial"/>
          <w:sz w:val="22"/>
          <w:szCs w:val="22"/>
        </w:rPr>
        <w:t xml:space="preserve"> de 17 países que conjuntamente albergan cerca del 70% de las especies conocidas y con frecuencia contribuye </w:t>
      </w:r>
      <w:r w:rsidR="00064768">
        <w:rPr>
          <w:rFonts w:ascii="Arial" w:hAnsi="Arial" w:cs="Arial"/>
          <w:sz w:val="22"/>
          <w:szCs w:val="22"/>
        </w:rPr>
        <w:t>al 10% de la riqueza biológica global de cada taxón; por ejemplo, está entre los 5 primeros lugares de plantas con flores y el 6° lugar en número de endemismos.   Dentro de las especies con flores cuenta con 4,726 de Monocotiledonias y 19,065 D</w:t>
      </w:r>
      <w:r w:rsidR="00481067">
        <w:rPr>
          <w:rFonts w:ascii="Arial" w:hAnsi="Arial" w:cs="Arial"/>
          <w:sz w:val="22"/>
          <w:szCs w:val="22"/>
        </w:rPr>
        <w:t>icotiledonias, es decir, más de 23,000 especies.</w:t>
      </w:r>
      <w:r w:rsidR="00064768">
        <w:rPr>
          <w:rFonts w:ascii="Arial" w:hAnsi="Arial" w:cs="Arial"/>
          <w:sz w:val="22"/>
          <w:szCs w:val="22"/>
        </w:rPr>
        <w:t xml:space="preserve">  En cuanto a plantas con alguna propiedad medicinal, se estima </w:t>
      </w:r>
      <w:r w:rsidR="0032297A">
        <w:rPr>
          <w:rFonts w:ascii="Arial" w:hAnsi="Arial" w:cs="Arial"/>
          <w:sz w:val="22"/>
          <w:szCs w:val="22"/>
        </w:rPr>
        <w:t>que hay cerca de</w:t>
      </w:r>
      <w:r w:rsidR="00064768">
        <w:rPr>
          <w:rFonts w:ascii="Arial" w:hAnsi="Arial" w:cs="Arial"/>
          <w:sz w:val="22"/>
          <w:szCs w:val="22"/>
        </w:rPr>
        <w:t xml:space="preserve"> 4,000 </w:t>
      </w:r>
      <w:r w:rsidR="0032297A">
        <w:rPr>
          <w:rFonts w:ascii="Arial" w:hAnsi="Arial" w:cs="Arial"/>
          <w:sz w:val="22"/>
          <w:szCs w:val="22"/>
        </w:rPr>
        <w:t>especies con estos atributos</w:t>
      </w:r>
      <w:r w:rsidR="00064768">
        <w:rPr>
          <w:rFonts w:ascii="Arial" w:hAnsi="Arial" w:cs="Arial"/>
          <w:sz w:val="22"/>
          <w:szCs w:val="22"/>
        </w:rPr>
        <w:t>, se calcula que una de cada siete especies posee alguna propiedad curativa pero sólo el 5% de las en especies en el mundo tienen validación química, farmacológica y biomédica</w:t>
      </w:r>
      <w:r w:rsidR="00064768">
        <w:rPr>
          <w:rStyle w:val="Refdenotaalpie"/>
          <w:rFonts w:ascii="Arial" w:hAnsi="Arial" w:cs="Arial"/>
          <w:sz w:val="22"/>
          <w:szCs w:val="22"/>
        </w:rPr>
        <w:footnoteReference w:id="1"/>
      </w:r>
      <w:r w:rsidR="00064768">
        <w:rPr>
          <w:rFonts w:ascii="Arial" w:hAnsi="Arial" w:cs="Arial"/>
          <w:sz w:val="22"/>
          <w:szCs w:val="22"/>
        </w:rPr>
        <w:t xml:space="preserve">.    </w:t>
      </w:r>
    </w:p>
    <w:p w:rsidR="0082603B" w:rsidRDefault="0082603B" w:rsidP="00F326B0">
      <w:pPr>
        <w:jc w:val="both"/>
        <w:rPr>
          <w:rFonts w:ascii="Arial" w:hAnsi="Arial" w:cs="Arial"/>
          <w:sz w:val="22"/>
          <w:szCs w:val="22"/>
        </w:rPr>
      </w:pPr>
    </w:p>
    <w:p w:rsidR="00B01B88" w:rsidRDefault="00064768" w:rsidP="00F326B0">
      <w:pPr>
        <w:jc w:val="both"/>
        <w:rPr>
          <w:rFonts w:ascii="Arial" w:hAnsi="Arial" w:cs="Arial"/>
          <w:sz w:val="22"/>
          <w:szCs w:val="22"/>
        </w:rPr>
      </w:pPr>
      <w:r>
        <w:rPr>
          <w:rFonts w:ascii="Arial" w:hAnsi="Arial" w:cs="Arial"/>
          <w:sz w:val="22"/>
          <w:szCs w:val="22"/>
        </w:rPr>
        <w:t xml:space="preserve">Debido a este bajo número de </w:t>
      </w:r>
      <w:r w:rsidR="007E4B5C">
        <w:rPr>
          <w:rFonts w:ascii="Arial" w:hAnsi="Arial" w:cs="Arial"/>
          <w:sz w:val="22"/>
          <w:szCs w:val="22"/>
        </w:rPr>
        <w:t>validación de plantas fue un gran reto encontrar información científica de la planta del chilcuague</w:t>
      </w:r>
      <w:r w:rsidR="0082603B">
        <w:rPr>
          <w:rFonts w:ascii="Arial" w:hAnsi="Arial" w:cs="Arial"/>
          <w:sz w:val="22"/>
          <w:szCs w:val="22"/>
        </w:rPr>
        <w:t xml:space="preserve"> (</w:t>
      </w:r>
      <w:r w:rsidR="0082603B" w:rsidRPr="00B01B88">
        <w:rPr>
          <w:rFonts w:ascii="Arial" w:hAnsi="Arial" w:cs="Arial"/>
          <w:i/>
          <w:sz w:val="22"/>
          <w:szCs w:val="22"/>
        </w:rPr>
        <w:t>Heliopsis longipes</w:t>
      </w:r>
      <w:r w:rsidR="0082603B">
        <w:rPr>
          <w:rFonts w:ascii="Arial" w:hAnsi="Arial" w:cs="Arial"/>
          <w:sz w:val="22"/>
          <w:szCs w:val="22"/>
        </w:rPr>
        <w:t>. A. Gray)</w:t>
      </w:r>
      <w:r w:rsidR="007E4B5C">
        <w:rPr>
          <w:rFonts w:ascii="Arial" w:hAnsi="Arial" w:cs="Arial"/>
          <w:sz w:val="22"/>
          <w:szCs w:val="22"/>
        </w:rPr>
        <w:t xml:space="preserve">, podría decir que de no haber sido por el número de investigaciones del Dr. </w:t>
      </w:r>
      <w:smartTag w:uri="urn:schemas-microsoft-com:office:smarttags" w:element="PersonName">
        <w:smartTagPr>
          <w:attr w:name="ProductID" w:val="Jorge Molina"/>
        </w:smartTagPr>
        <w:r w:rsidR="0082603B">
          <w:rPr>
            <w:rFonts w:ascii="Arial" w:hAnsi="Arial" w:cs="Arial"/>
            <w:sz w:val="22"/>
            <w:szCs w:val="22"/>
          </w:rPr>
          <w:t>Jorge Molina</w:t>
        </w:r>
      </w:smartTag>
      <w:r w:rsidR="0082603B">
        <w:rPr>
          <w:rFonts w:ascii="Arial" w:hAnsi="Arial" w:cs="Arial"/>
          <w:sz w:val="22"/>
          <w:szCs w:val="22"/>
        </w:rPr>
        <w:t xml:space="preserve"> Torres, investigador del Cinvestav Unidad Irapuato, este trabajo hubiera sido casi imposible, ya que salvo un autor que menciona al </w:t>
      </w:r>
      <w:r w:rsidR="008A3933">
        <w:rPr>
          <w:rFonts w:ascii="Arial" w:hAnsi="Arial" w:cs="Arial"/>
          <w:sz w:val="22"/>
          <w:szCs w:val="22"/>
        </w:rPr>
        <w:t xml:space="preserve">chilcuague </w:t>
      </w:r>
      <w:r w:rsidR="0082603B">
        <w:rPr>
          <w:rFonts w:ascii="Arial" w:hAnsi="Arial" w:cs="Arial"/>
          <w:sz w:val="22"/>
          <w:szCs w:val="22"/>
        </w:rPr>
        <w:t>en uno de sus libros de plantas medicinal</w:t>
      </w:r>
      <w:r w:rsidR="00A57AC7">
        <w:rPr>
          <w:rFonts w:ascii="Arial" w:hAnsi="Arial" w:cs="Arial"/>
          <w:sz w:val="22"/>
          <w:szCs w:val="22"/>
        </w:rPr>
        <w:t>es no se cuenta con información</w:t>
      </w:r>
      <w:r w:rsidR="00370EEC">
        <w:rPr>
          <w:rFonts w:ascii="Arial" w:hAnsi="Arial" w:cs="Arial"/>
          <w:sz w:val="22"/>
          <w:szCs w:val="22"/>
        </w:rPr>
        <w:t>,</w:t>
      </w:r>
      <w:r w:rsidR="00A57AC7">
        <w:rPr>
          <w:rFonts w:ascii="Arial" w:hAnsi="Arial" w:cs="Arial"/>
          <w:sz w:val="22"/>
          <w:szCs w:val="22"/>
        </w:rPr>
        <w:t xml:space="preserve"> por lo que espero que </w:t>
      </w:r>
      <w:r w:rsidR="00B01B88">
        <w:rPr>
          <w:rFonts w:ascii="Arial" w:hAnsi="Arial" w:cs="Arial"/>
          <w:sz w:val="22"/>
          <w:szCs w:val="22"/>
        </w:rPr>
        <w:t>el presente trabajo cubra los fines para los que fue creado, que más gente conozca las bondades de esta planta y sea descubierta</w:t>
      </w:r>
      <w:r w:rsidR="00923F03">
        <w:rPr>
          <w:rFonts w:ascii="Arial" w:hAnsi="Arial" w:cs="Arial"/>
          <w:sz w:val="22"/>
          <w:szCs w:val="22"/>
        </w:rPr>
        <w:t>, valorada</w:t>
      </w:r>
      <w:r w:rsidR="00B01B88">
        <w:rPr>
          <w:rFonts w:ascii="Arial" w:hAnsi="Arial" w:cs="Arial"/>
          <w:sz w:val="22"/>
          <w:szCs w:val="22"/>
        </w:rPr>
        <w:t xml:space="preserve"> y utilizada por más personas en México y en el mundo.</w:t>
      </w:r>
    </w:p>
    <w:p w:rsidR="00744FC8" w:rsidRDefault="00744FC8" w:rsidP="00F326B0">
      <w:pPr>
        <w:jc w:val="both"/>
        <w:rPr>
          <w:rFonts w:ascii="Arial" w:hAnsi="Arial" w:cs="Arial"/>
          <w:sz w:val="22"/>
          <w:szCs w:val="22"/>
        </w:rPr>
      </w:pPr>
    </w:p>
    <w:p w:rsidR="009231B8" w:rsidRDefault="009231B8" w:rsidP="00F326B0">
      <w:pPr>
        <w:jc w:val="both"/>
        <w:rPr>
          <w:rFonts w:ascii="Arial" w:hAnsi="Arial" w:cs="Arial"/>
          <w:sz w:val="22"/>
          <w:szCs w:val="22"/>
        </w:rPr>
      </w:pPr>
      <w:r>
        <w:rPr>
          <w:rFonts w:ascii="Arial" w:hAnsi="Arial" w:cs="Arial"/>
          <w:sz w:val="22"/>
          <w:szCs w:val="22"/>
        </w:rPr>
        <w:t xml:space="preserve">Es momento de regresarle a la madre tierra todo lo que nos ha dado a través </w:t>
      </w:r>
      <w:r w:rsidR="00370EEC">
        <w:rPr>
          <w:rFonts w:ascii="Arial" w:hAnsi="Arial" w:cs="Arial"/>
          <w:sz w:val="22"/>
          <w:szCs w:val="22"/>
        </w:rPr>
        <w:t>del respeto a ella</w:t>
      </w:r>
      <w:r>
        <w:rPr>
          <w:rFonts w:ascii="Arial" w:hAnsi="Arial" w:cs="Arial"/>
          <w:sz w:val="22"/>
          <w:szCs w:val="22"/>
        </w:rPr>
        <w:t>, de agradecerle desde los más profundo de nuestro corazón el alimento</w:t>
      </w:r>
      <w:r w:rsidR="00370EEC">
        <w:rPr>
          <w:rFonts w:ascii="Arial" w:hAnsi="Arial" w:cs="Arial"/>
          <w:sz w:val="22"/>
          <w:szCs w:val="22"/>
        </w:rPr>
        <w:t xml:space="preserve"> y la salud</w:t>
      </w:r>
      <w:r>
        <w:rPr>
          <w:rFonts w:ascii="Arial" w:hAnsi="Arial" w:cs="Arial"/>
          <w:sz w:val="22"/>
          <w:szCs w:val="22"/>
        </w:rPr>
        <w:t xml:space="preserve"> que por miles de años nos ha proporcionado, es momento de volvernos uno con ella y convivir de corazón a corazón amándola y respetándola.  </w:t>
      </w:r>
    </w:p>
    <w:p w:rsidR="009231B8" w:rsidRDefault="009231B8" w:rsidP="00F326B0">
      <w:pPr>
        <w:jc w:val="both"/>
        <w:rPr>
          <w:rFonts w:ascii="Arial" w:hAnsi="Arial" w:cs="Arial"/>
          <w:sz w:val="22"/>
          <w:szCs w:val="22"/>
        </w:rPr>
      </w:pPr>
    </w:p>
    <w:p w:rsidR="009231B8" w:rsidRDefault="009231B8" w:rsidP="00F326B0">
      <w:pPr>
        <w:jc w:val="both"/>
        <w:rPr>
          <w:rFonts w:ascii="Arial" w:hAnsi="Arial" w:cs="Arial"/>
          <w:sz w:val="22"/>
          <w:szCs w:val="22"/>
        </w:rPr>
      </w:pPr>
    </w:p>
    <w:p w:rsidR="00663B44" w:rsidRDefault="00663B44" w:rsidP="00F326B0">
      <w:pPr>
        <w:jc w:val="both"/>
        <w:rPr>
          <w:rFonts w:ascii="Arial" w:hAnsi="Arial" w:cs="Arial"/>
          <w:sz w:val="22"/>
          <w:szCs w:val="22"/>
        </w:rPr>
      </w:pPr>
    </w:p>
    <w:p w:rsidR="00907F0C" w:rsidRDefault="00907F0C" w:rsidP="00F326B0">
      <w:pPr>
        <w:jc w:val="center"/>
        <w:rPr>
          <w:rFonts w:ascii="Arial" w:hAnsi="Arial" w:cs="Arial"/>
          <w:b/>
          <w:sz w:val="28"/>
          <w:szCs w:val="28"/>
          <w:lang w:val="es-MX"/>
        </w:rPr>
      </w:pPr>
      <w:r w:rsidRPr="00E36212">
        <w:rPr>
          <w:rFonts w:ascii="Arial" w:hAnsi="Arial" w:cs="Arial"/>
          <w:b/>
          <w:sz w:val="28"/>
          <w:szCs w:val="28"/>
          <w:lang w:val="es-MX"/>
        </w:rPr>
        <w:t>CHILCUAGUE</w:t>
      </w:r>
      <w:r w:rsidR="00AD0B3B">
        <w:rPr>
          <w:rFonts w:ascii="Arial" w:hAnsi="Arial" w:cs="Arial"/>
          <w:b/>
          <w:sz w:val="28"/>
          <w:szCs w:val="28"/>
          <w:lang w:val="es-MX"/>
        </w:rPr>
        <w:t xml:space="preserve"> </w:t>
      </w:r>
    </w:p>
    <w:p w:rsidR="00987962" w:rsidRDefault="00987962" w:rsidP="00F326B0">
      <w:pPr>
        <w:jc w:val="center"/>
        <w:rPr>
          <w:rFonts w:ascii="Arial" w:hAnsi="Arial" w:cs="Arial"/>
          <w:b/>
          <w:sz w:val="28"/>
          <w:szCs w:val="28"/>
          <w:lang w:val="es-MX"/>
        </w:rPr>
      </w:pPr>
    </w:p>
    <w:p w:rsidR="00C10C62" w:rsidRDefault="00C10C62" w:rsidP="00F326B0">
      <w:pPr>
        <w:rPr>
          <w:rFonts w:ascii="Arial" w:hAnsi="Arial" w:cs="Arial"/>
          <w:b/>
          <w:sz w:val="28"/>
          <w:szCs w:val="28"/>
          <w:lang w:val="es-MX"/>
        </w:rPr>
      </w:pPr>
    </w:p>
    <w:p w:rsidR="00AD0B3B" w:rsidRPr="00AD0B3B" w:rsidRDefault="00AD0B3B" w:rsidP="00F326B0">
      <w:pPr>
        <w:rPr>
          <w:rFonts w:ascii="Arial" w:hAnsi="Arial" w:cs="Arial"/>
          <w:b/>
          <w:lang w:val="es-MX"/>
        </w:rPr>
      </w:pPr>
      <w:r w:rsidRPr="00AD0B3B">
        <w:rPr>
          <w:rFonts w:ascii="Arial" w:hAnsi="Arial" w:cs="Arial"/>
          <w:b/>
          <w:lang w:val="es-MX"/>
        </w:rPr>
        <w:t>1.- Clasificación Científica</w:t>
      </w:r>
    </w:p>
    <w:p w:rsidR="00907F0C" w:rsidRDefault="00907F0C" w:rsidP="00F326B0">
      <w:pPr>
        <w:jc w:val="both"/>
        <w:rPr>
          <w:rFonts w:ascii="Arial" w:hAnsi="Arial" w:cs="Arial"/>
          <w:sz w:val="16"/>
          <w:szCs w:val="16"/>
          <w:lang w:val="es-MX"/>
        </w:rPr>
      </w:pPr>
    </w:p>
    <w:p w:rsidR="00FF42E7" w:rsidRPr="00AF098A" w:rsidRDefault="00FF42E7" w:rsidP="00FF42E7">
      <w:pPr>
        <w:tabs>
          <w:tab w:val="left" w:pos="1260"/>
          <w:tab w:val="left" w:pos="3780"/>
        </w:tabs>
        <w:jc w:val="both"/>
        <w:rPr>
          <w:rFonts w:ascii="Arial" w:hAnsi="Arial" w:cs="Arial"/>
          <w:sz w:val="22"/>
          <w:szCs w:val="22"/>
        </w:rPr>
      </w:pPr>
      <w:r>
        <w:rPr>
          <w:rFonts w:ascii="Arial" w:hAnsi="Arial" w:cs="Arial"/>
        </w:rPr>
        <w:tab/>
      </w:r>
      <w:r w:rsidRPr="00AF098A">
        <w:rPr>
          <w:rFonts w:ascii="Arial" w:hAnsi="Arial" w:cs="Arial"/>
          <w:sz w:val="22"/>
          <w:szCs w:val="22"/>
        </w:rPr>
        <w:t>Reino:</w:t>
      </w:r>
      <w:r w:rsidRPr="00AF098A">
        <w:rPr>
          <w:rFonts w:ascii="Arial" w:hAnsi="Arial" w:cs="Arial"/>
          <w:sz w:val="22"/>
          <w:szCs w:val="22"/>
        </w:rPr>
        <w:tab/>
        <w:t>Plantae</w:t>
      </w:r>
    </w:p>
    <w:p w:rsidR="00FF42E7" w:rsidRPr="00AF098A" w:rsidRDefault="00FF42E7" w:rsidP="00FF42E7">
      <w:pPr>
        <w:tabs>
          <w:tab w:val="left" w:pos="1260"/>
          <w:tab w:val="left" w:pos="3780"/>
        </w:tabs>
        <w:jc w:val="both"/>
        <w:rPr>
          <w:rFonts w:ascii="Arial" w:hAnsi="Arial" w:cs="Arial"/>
          <w:sz w:val="22"/>
          <w:szCs w:val="22"/>
        </w:rPr>
      </w:pPr>
      <w:r w:rsidRPr="00AF098A">
        <w:rPr>
          <w:rFonts w:ascii="Arial" w:hAnsi="Arial" w:cs="Arial"/>
          <w:sz w:val="22"/>
          <w:szCs w:val="22"/>
        </w:rPr>
        <w:tab/>
        <w:t>Subreino:</w:t>
      </w:r>
      <w:r w:rsidRPr="00AF098A">
        <w:rPr>
          <w:rFonts w:ascii="Arial" w:hAnsi="Arial" w:cs="Arial"/>
          <w:sz w:val="22"/>
          <w:szCs w:val="22"/>
        </w:rPr>
        <w:tab/>
        <w:t>Tracheobionta</w:t>
      </w:r>
    </w:p>
    <w:p w:rsidR="00FF42E7" w:rsidRPr="00AF098A" w:rsidRDefault="00FF42E7" w:rsidP="00FF42E7">
      <w:pPr>
        <w:tabs>
          <w:tab w:val="left" w:pos="1260"/>
          <w:tab w:val="left" w:pos="3780"/>
        </w:tabs>
        <w:jc w:val="both"/>
        <w:rPr>
          <w:rFonts w:ascii="Arial" w:hAnsi="Arial" w:cs="Arial"/>
          <w:sz w:val="22"/>
          <w:szCs w:val="22"/>
        </w:rPr>
      </w:pPr>
      <w:r w:rsidRPr="00AF098A">
        <w:rPr>
          <w:rFonts w:ascii="Arial" w:hAnsi="Arial" w:cs="Arial"/>
          <w:sz w:val="22"/>
          <w:szCs w:val="22"/>
        </w:rPr>
        <w:tab/>
        <w:t>División:</w:t>
      </w:r>
      <w:r w:rsidRPr="00AF098A">
        <w:rPr>
          <w:rFonts w:ascii="Arial" w:hAnsi="Arial" w:cs="Arial"/>
          <w:sz w:val="22"/>
          <w:szCs w:val="22"/>
        </w:rPr>
        <w:tab/>
        <w:t>Magnoliophyta</w:t>
      </w:r>
    </w:p>
    <w:p w:rsidR="00FF42E7" w:rsidRPr="00AF098A" w:rsidRDefault="00FF42E7" w:rsidP="00FF42E7">
      <w:pPr>
        <w:tabs>
          <w:tab w:val="left" w:pos="1260"/>
          <w:tab w:val="left" w:pos="3780"/>
        </w:tabs>
        <w:jc w:val="both"/>
        <w:rPr>
          <w:rFonts w:ascii="Arial" w:hAnsi="Arial" w:cs="Arial"/>
          <w:sz w:val="22"/>
          <w:szCs w:val="22"/>
        </w:rPr>
      </w:pPr>
      <w:r w:rsidRPr="00AF098A">
        <w:rPr>
          <w:rFonts w:ascii="Arial" w:hAnsi="Arial" w:cs="Arial"/>
          <w:sz w:val="22"/>
          <w:szCs w:val="22"/>
        </w:rPr>
        <w:tab/>
        <w:t>Clase:</w:t>
      </w:r>
      <w:r w:rsidRPr="00AF098A">
        <w:rPr>
          <w:rFonts w:ascii="Arial" w:hAnsi="Arial" w:cs="Arial"/>
          <w:sz w:val="22"/>
          <w:szCs w:val="22"/>
        </w:rPr>
        <w:tab/>
        <w:t>Magnoliophyta</w:t>
      </w:r>
    </w:p>
    <w:p w:rsidR="00FF42E7" w:rsidRPr="00AF098A" w:rsidRDefault="00FF42E7" w:rsidP="00FF42E7">
      <w:pPr>
        <w:tabs>
          <w:tab w:val="left" w:pos="1260"/>
          <w:tab w:val="left" w:pos="3780"/>
        </w:tabs>
        <w:jc w:val="both"/>
        <w:rPr>
          <w:rFonts w:ascii="Arial" w:hAnsi="Arial" w:cs="Arial"/>
          <w:sz w:val="22"/>
          <w:szCs w:val="22"/>
        </w:rPr>
      </w:pPr>
      <w:r w:rsidRPr="00AF098A">
        <w:rPr>
          <w:rFonts w:ascii="Arial" w:hAnsi="Arial" w:cs="Arial"/>
          <w:sz w:val="22"/>
          <w:szCs w:val="22"/>
        </w:rPr>
        <w:tab/>
        <w:t>Orden:</w:t>
      </w:r>
      <w:r w:rsidRPr="00AF098A">
        <w:rPr>
          <w:rFonts w:ascii="Arial" w:hAnsi="Arial" w:cs="Arial"/>
          <w:sz w:val="22"/>
          <w:szCs w:val="22"/>
        </w:rPr>
        <w:tab/>
        <w:t>Asterales</w:t>
      </w:r>
    </w:p>
    <w:p w:rsidR="00FF42E7" w:rsidRPr="00AF098A" w:rsidRDefault="00FF42E7" w:rsidP="00FF42E7">
      <w:pPr>
        <w:tabs>
          <w:tab w:val="left" w:pos="1260"/>
          <w:tab w:val="left" w:pos="3780"/>
        </w:tabs>
        <w:jc w:val="both"/>
        <w:rPr>
          <w:rFonts w:ascii="Arial" w:hAnsi="Arial" w:cs="Arial"/>
          <w:sz w:val="22"/>
          <w:szCs w:val="22"/>
        </w:rPr>
      </w:pPr>
      <w:r w:rsidRPr="00AF098A">
        <w:rPr>
          <w:rFonts w:ascii="Arial" w:hAnsi="Arial" w:cs="Arial"/>
          <w:sz w:val="22"/>
          <w:szCs w:val="22"/>
        </w:rPr>
        <w:tab/>
        <w:t>Familia:</w:t>
      </w:r>
      <w:r w:rsidRPr="00AF098A">
        <w:rPr>
          <w:rFonts w:ascii="Arial" w:hAnsi="Arial" w:cs="Arial"/>
          <w:sz w:val="22"/>
          <w:szCs w:val="22"/>
        </w:rPr>
        <w:tab/>
        <w:t>Asteraceae</w:t>
      </w:r>
    </w:p>
    <w:p w:rsidR="00FF42E7" w:rsidRPr="00AF098A" w:rsidRDefault="00FF42E7" w:rsidP="00FF42E7">
      <w:pPr>
        <w:tabs>
          <w:tab w:val="left" w:pos="1260"/>
          <w:tab w:val="left" w:pos="3780"/>
        </w:tabs>
        <w:jc w:val="both"/>
        <w:rPr>
          <w:rFonts w:ascii="Arial" w:hAnsi="Arial" w:cs="Arial"/>
          <w:sz w:val="22"/>
          <w:szCs w:val="22"/>
        </w:rPr>
      </w:pPr>
      <w:r w:rsidRPr="00AF098A">
        <w:rPr>
          <w:rFonts w:ascii="Arial" w:hAnsi="Arial" w:cs="Arial"/>
          <w:sz w:val="22"/>
          <w:szCs w:val="22"/>
        </w:rPr>
        <w:tab/>
        <w:t>Tribu:</w:t>
      </w:r>
      <w:r w:rsidRPr="00AF098A">
        <w:rPr>
          <w:rFonts w:ascii="Arial" w:hAnsi="Arial" w:cs="Arial"/>
          <w:sz w:val="22"/>
          <w:szCs w:val="22"/>
        </w:rPr>
        <w:tab/>
        <w:t>Heliantheae</w:t>
      </w:r>
    </w:p>
    <w:p w:rsidR="00FF42E7" w:rsidRPr="00AF098A" w:rsidRDefault="00FF42E7" w:rsidP="00FF42E7">
      <w:pPr>
        <w:tabs>
          <w:tab w:val="left" w:pos="1260"/>
          <w:tab w:val="left" w:pos="3780"/>
        </w:tabs>
        <w:jc w:val="both"/>
        <w:rPr>
          <w:rFonts w:ascii="Arial" w:hAnsi="Arial" w:cs="Arial"/>
          <w:i/>
          <w:sz w:val="22"/>
          <w:szCs w:val="22"/>
        </w:rPr>
      </w:pPr>
      <w:r w:rsidRPr="00AF098A">
        <w:rPr>
          <w:rFonts w:ascii="Arial" w:hAnsi="Arial" w:cs="Arial"/>
          <w:sz w:val="22"/>
          <w:szCs w:val="22"/>
        </w:rPr>
        <w:tab/>
        <w:t>Género:</w:t>
      </w:r>
      <w:r w:rsidRPr="00AF098A">
        <w:rPr>
          <w:rFonts w:ascii="Arial" w:hAnsi="Arial" w:cs="Arial"/>
          <w:sz w:val="22"/>
          <w:szCs w:val="22"/>
        </w:rPr>
        <w:tab/>
      </w:r>
      <w:r w:rsidRPr="00AF098A">
        <w:rPr>
          <w:rFonts w:ascii="Arial" w:hAnsi="Arial" w:cs="Arial"/>
          <w:i/>
          <w:sz w:val="22"/>
          <w:szCs w:val="22"/>
        </w:rPr>
        <w:t>Heliopsis</w:t>
      </w:r>
    </w:p>
    <w:p w:rsidR="00907F0C" w:rsidRPr="00AF098A" w:rsidRDefault="00FF42E7" w:rsidP="00FF42E7">
      <w:pPr>
        <w:tabs>
          <w:tab w:val="left" w:pos="1260"/>
          <w:tab w:val="left" w:pos="3780"/>
        </w:tabs>
        <w:jc w:val="both"/>
        <w:rPr>
          <w:rFonts w:ascii="Arial" w:hAnsi="Arial" w:cs="Arial"/>
          <w:sz w:val="22"/>
          <w:szCs w:val="22"/>
        </w:rPr>
      </w:pPr>
      <w:r w:rsidRPr="00AF098A">
        <w:rPr>
          <w:rFonts w:ascii="Arial" w:hAnsi="Arial" w:cs="Arial"/>
          <w:sz w:val="22"/>
          <w:szCs w:val="22"/>
        </w:rPr>
        <w:tab/>
        <w:t>Especie:</w:t>
      </w:r>
      <w:r w:rsidRPr="00AF098A">
        <w:rPr>
          <w:rFonts w:ascii="Arial" w:hAnsi="Arial" w:cs="Arial"/>
          <w:sz w:val="22"/>
          <w:szCs w:val="22"/>
        </w:rPr>
        <w:tab/>
      </w:r>
      <w:r w:rsidRPr="00AF098A">
        <w:rPr>
          <w:rFonts w:ascii="Arial" w:hAnsi="Arial" w:cs="Arial"/>
          <w:i/>
          <w:sz w:val="22"/>
          <w:szCs w:val="22"/>
        </w:rPr>
        <w:t>longipes</w:t>
      </w:r>
    </w:p>
    <w:p w:rsidR="00907F0C" w:rsidRDefault="00907F0C" w:rsidP="00F326B0">
      <w:pPr>
        <w:jc w:val="both"/>
        <w:rPr>
          <w:rFonts w:ascii="Arial" w:hAnsi="Arial" w:cs="Arial"/>
          <w:sz w:val="22"/>
          <w:szCs w:val="22"/>
        </w:rPr>
      </w:pPr>
    </w:p>
    <w:p w:rsidR="00987962" w:rsidRDefault="00987962" w:rsidP="00F326B0">
      <w:pPr>
        <w:jc w:val="both"/>
        <w:rPr>
          <w:rFonts w:ascii="Arial" w:hAnsi="Arial" w:cs="Arial"/>
          <w:sz w:val="22"/>
          <w:szCs w:val="22"/>
        </w:rPr>
      </w:pPr>
    </w:p>
    <w:p w:rsidR="00744FC8" w:rsidRPr="008348A6" w:rsidRDefault="00104005" w:rsidP="00F326B0">
      <w:pPr>
        <w:jc w:val="both"/>
        <w:rPr>
          <w:rFonts w:ascii="Arial" w:hAnsi="Arial" w:cs="Arial"/>
          <w:b/>
          <w:lang w:val="es-MX"/>
        </w:rPr>
      </w:pPr>
      <w:r>
        <w:rPr>
          <w:rFonts w:ascii="Arial" w:hAnsi="Arial" w:cs="Arial"/>
          <w:b/>
          <w:lang w:val="es-MX"/>
        </w:rPr>
        <w:t>2</w:t>
      </w:r>
      <w:r w:rsidRPr="00EC5B3D">
        <w:rPr>
          <w:rFonts w:ascii="Arial" w:hAnsi="Arial" w:cs="Arial"/>
          <w:b/>
          <w:lang w:val="es-MX"/>
        </w:rPr>
        <w:t xml:space="preserve">.- </w:t>
      </w:r>
      <w:r w:rsidR="008348A6">
        <w:rPr>
          <w:rFonts w:ascii="Arial" w:hAnsi="Arial" w:cs="Arial"/>
          <w:b/>
          <w:lang w:val="es-MX"/>
        </w:rPr>
        <w:t>Aspectos Botánicos</w:t>
      </w:r>
    </w:p>
    <w:p w:rsidR="00663B44" w:rsidRDefault="00663B44" w:rsidP="00F326B0">
      <w:pPr>
        <w:jc w:val="both"/>
        <w:rPr>
          <w:rFonts w:ascii="Arial" w:hAnsi="Arial" w:cs="Arial"/>
          <w:sz w:val="22"/>
          <w:szCs w:val="22"/>
        </w:rPr>
      </w:pPr>
    </w:p>
    <w:p w:rsidR="00987962" w:rsidRDefault="00987962" w:rsidP="00F326B0">
      <w:pPr>
        <w:jc w:val="both"/>
        <w:rPr>
          <w:rFonts w:ascii="Arial" w:hAnsi="Arial" w:cs="Arial"/>
          <w:sz w:val="22"/>
          <w:szCs w:val="22"/>
        </w:rPr>
      </w:pPr>
    </w:p>
    <w:p w:rsidR="00C36C45" w:rsidRPr="00CB3024" w:rsidRDefault="008348A6" w:rsidP="00F326B0">
      <w:pPr>
        <w:jc w:val="both"/>
        <w:rPr>
          <w:rFonts w:ascii="Arial" w:hAnsi="Arial" w:cs="Arial"/>
          <w:b/>
          <w:sz w:val="22"/>
          <w:szCs w:val="22"/>
        </w:rPr>
      </w:pPr>
      <w:r w:rsidRPr="00CB3024">
        <w:rPr>
          <w:rFonts w:ascii="Arial" w:hAnsi="Arial" w:cs="Arial"/>
          <w:b/>
          <w:sz w:val="22"/>
          <w:szCs w:val="22"/>
        </w:rPr>
        <w:t xml:space="preserve">Datos generales relativos </w:t>
      </w:r>
      <w:r w:rsidR="00E20921" w:rsidRPr="00CB3024">
        <w:rPr>
          <w:rFonts w:ascii="Arial" w:hAnsi="Arial" w:cs="Arial"/>
          <w:b/>
          <w:sz w:val="22"/>
          <w:szCs w:val="22"/>
        </w:rPr>
        <w:t xml:space="preserve">a </w:t>
      </w:r>
      <w:smartTag w:uri="urn:schemas-microsoft-com:office:smarttags" w:element="PersonName">
        <w:smartTagPr>
          <w:attr w:name="ProductID" w:val="la familia Asteraceae"/>
        </w:smartTagPr>
        <w:r w:rsidR="00E20921" w:rsidRPr="00CB3024">
          <w:rPr>
            <w:rFonts w:ascii="Arial" w:hAnsi="Arial" w:cs="Arial"/>
            <w:b/>
            <w:sz w:val="22"/>
            <w:szCs w:val="22"/>
          </w:rPr>
          <w:t>la familia</w:t>
        </w:r>
        <w:r w:rsidRPr="00CB3024">
          <w:rPr>
            <w:rFonts w:ascii="Arial" w:hAnsi="Arial" w:cs="Arial"/>
            <w:b/>
            <w:sz w:val="22"/>
            <w:szCs w:val="22"/>
          </w:rPr>
          <w:t xml:space="preserve"> Asteraceae</w:t>
        </w:r>
      </w:smartTag>
    </w:p>
    <w:p w:rsidR="00EA7DED" w:rsidRDefault="00EA7DED" w:rsidP="00F326B0">
      <w:pPr>
        <w:jc w:val="both"/>
        <w:rPr>
          <w:rFonts w:ascii="Arial" w:hAnsi="Arial" w:cs="Arial"/>
          <w:sz w:val="22"/>
          <w:szCs w:val="22"/>
        </w:rPr>
      </w:pPr>
    </w:p>
    <w:p w:rsidR="00CF07B3" w:rsidRDefault="00EA7DED" w:rsidP="00501C7C">
      <w:pPr>
        <w:ind w:firstLine="709"/>
        <w:jc w:val="both"/>
        <w:rPr>
          <w:rFonts w:ascii="Arial" w:hAnsi="Arial" w:cs="Arial"/>
          <w:sz w:val="22"/>
          <w:szCs w:val="22"/>
        </w:rPr>
      </w:pPr>
      <w:r>
        <w:rPr>
          <w:rFonts w:ascii="Arial" w:hAnsi="Arial" w:cs="Arial"/>
          <w:sz w:val="22"/>
          <w:szCs w:val="22"/>
        </w:rPr>
        <w:t xml:space="preserve">Las </w:t>
      </w:r>
      <w:r w:rsidRPr="007B24C6">
        <w:rPr>
          <w:rFonts w:ascii="Arial" w:hAnsi="Arial" w:cs="Arial"/>
          <w:b/>
          <w:sz w:val="22"/>
          <w:szCs w:val="22"/>
        </w:rPr>
        <w:t>asteráceas</w:t>
      </w:r>
      <w:r>
        <w:rPr>
          <w:rFonts w:ascii="Arial" w:hAnsi="Arial" w:cs="Arial"/>
          <w:sz w:val="22"/>
          <w:szCs w:val="22"/>
        </w:rPr>
        <w:t xml:space="preserve"> (Asteraceae), también denominas compuestas (Compositae) reúne más de 23,000 especies por lo que </w:t>
      </w:r>
      <w:r w:rsidR="00CF07B3">
        <w:rPr>
          <w:rFonts w:ascii="Arial" w:hAnsi="Arial" w:cs="Arial"/>
          <w:sz w:val="22"/>
          <w:szCs w:val="22"/>
        </w:rPr>
        <w:t xml:space="preserve">son la familia de </w:t>
      </w:r>
      <w:r w:rsidR="00DD6453">
        <w:rPr>
          <w:rFonts w:ascii="Arial" w:hAnsi="Arial" w:cs="Arial"/>
          <w:sz w:val="22"/>
          <w:szCs w:val="22"/>
        </w:rPr>
        <w:t>a</w:t>
      </w:r>
      <w:r w:rsidR="00CF07B3">
        <w:rPr>
          <w:rFonts w:ascii="Arial" w:hAnsi="Arial" w:cs="Arial"/>
          <w:sz w:val="22"/>
          <w:szCs w:val="22"/>
        </w:rPr>
        <w:t>ngiospermas</w:t>
      </w:r>
      <w:r w:rsidR="000573AE">
        <w:rPr>
          <w:rStyle w:val="Refdenotaalpie"/>
          <w:rFonts w:ascii="Arial" w:hAnsi="Arial" w:cs="Arial"/>
          <w:sz w:val="22"/>
          <w:szCs w:val="22"/>
        </w:rPr>
        <w:footnoteReference w:id="2"/>
      </w:r>
      <w:r w:rsidR="00CF07B3">
        <w:rPr>
          <w:rFonts w:ascii="Arial" w:hAnsi="Arial" w:cs="Arial"/>
          <w:sz w:val="22"/>
          <w:szCs w:val="22"/>
        </w:rPr>
        <w:t xml:space="preserve"> con mayor riqueza y di</w:t>
      </w:r>
      <w:r w:rsidR="00DE7113">
        <w:rPr>
          <w:rFonts w:ascii="Arial" w:hAnsi="Arial" w:cs="Arial"/>
          <w:sz w:val="22"/>
          <w:szCs w:val="22"/>
        </w:rPr>
        <w:t>versidad biológica.  La familia está caracterizada por presentar las flores dispuestas en una inflorescencia</w:t>
      </w:r>
      <w:r w:rsidR="003C03BD">
        <w:rPr>
          <w:rStyle w:val="Refdenotaalpie"/>
          <w:rFonts w:ascii="Arial" w:hAnsi="Arial" w:cs="Arial"/>
          <w:sz w:val="22"/>
          <w:szCs w:val="22"/>
        </w:rPr>
        <w:footnoteReference w:id="3"/>
      </w:r>
      <w:r w:rsidR="00DE7113">
        <w:rPr>
          <w:rFonts w:ascii="Arial" w:hAnsi="Arial" w:cs="Arial"/>
          <w:sz w:val="22"/>
          <w:szCs w:val="22"/>
        </w:rPr>
        <w:t xml:space="preserve"> compuesta denominada capítulo la cual se halla rodeada</w:t>
      </w:r>
      <w:r w:rsidR="00DF322D">
        <w:rPr>
          <w:rFonts w:ascii="Arial" w:hAnsi="Arial" w:cs="Arial"/>
          <w:sz w:val="22"/>
          <w:szCs w:val="22"/>
        </w:rPr>
        <w:t xml:space="preserve"> de una o más filas de brácteas.  El nombre de </w:t>
      </w:r>
      <w:r w:rsidR="00DF322D" w:rsidRPr="00DC7272">
        <w:rPr>
          <w:rFonts w:ascii="Arial" w:hAnsi="Arial" w:cs="Arial"/>
          <w:i/>
          <w:sz w:val="22"/>
          <w:szCs w:val="22"/>
        </w:rPr>
        <w:t xml:space="preserve">Astraceae </w:t>
      </w:r>
      <w:r w:rsidR="00DF322D">
        <w:rPr>
          <w:rFonts w:ascii="Arial" w:hAnsi="Arial" w:cs="Arial"/>
          <w:sz w:val="22"/>
          <w:szCs w:val="22"/>
        </w:rPr>
        <w:t xml:space="preserve">deriva del género tipo de </w:t>
      </w:r>
      <w:smartTag w:uri="urn:schemas-microsoft-com:office:smarttags" w:element="PersonName">
        <w:smartTagPr>
          <w:attr w:name="ProductID" w:val="la familia Aster"/>
        </w:smartTagPr>
        <w:r w:rsidR="00DF322D">
          <w:rPr>
            <w:rFonts w:ascii="Arial" w:hAnsi="Arial" w:cs="Arial"/>
            <w:sz w:val="22"/>
            <w:szCs w:val="22"/>
          </w:rPr>
          <w:t>la familia Aster</w:t>
        </w:r>
      </w:smartTag>
      <w:r w:rsidR="00DF322D">
        <w:rPr>
          <w:rFonts w:ascii="Arial" w:hAnsi="Arial" w:cs="Arial"/>
          <w:sz w:val="22"/>
          <w:szCs w:val="22"/>
        </w:rPr>
        <w:t xml:space="preserve">, término que a su vez proviene del griego que significa “estrella” y hace alusión a la forma de </w:t>
      </w:r>
      <w:smartTag w:uri="urn:schemas-microsoft-com:office:smarttags" w:element="PersonName">
        <w:smartTagPr>
          <w:attr w:name="ProductID" w:val="la inflorescencia.  Por"/>
        </w:smartTagPr>
        <w:r w:rsidR="00DF322D">
          <w:rPr>
            <w:rFonts w:ascii="Arial" w:hAnsi="Arial" w:cs="Arial"/>
            <w:sz w:val="22"/>
            <w:szCs w:val="22"/>
          </w:rPr>
          <w:t>la inflorescencia.  Por</w:t>
        </w:r>
      </w:smartTag>
      <w:r w:rsidR="00DF322D">
        <w:rPr>
          <w:rFonts w:ascii="Arial" w:hAnsi="Arial" w:cs="Arial"/>
          <w:sz w:val="22"/>
          <w:szCs w:val="22"/>
        </w:rPr>
        <w:t xml:space="preserve"> otro lado, el nombre “compuestas”</w:t>
      </w:r>
      <w:r w:rsidR="007B24C6">
        <w:rPr>
          <w:rFonts w:ascii="Arial" w:hAnsi="Arial" w:cs="Arial"/>
          <w:sz w:val="22"/>
          <w:szCs w:val="22"/>
        </w:rPr>
        <w:t xml:space="preserve">, más antiguo pero válido, hace referencia al tipo peculiar de inflorescencia compuesta que caracteriza a la familia y que sólo se haya en muy pocas familias de Angiospermas.  Las </w:t>
      </w:r>
      <w:r w:rsidR="00301771">
        <w:rPr>
          <w:rFonts w:ascii="Arial" w:hAnsi="Arial" w:cs="Arial"/>
          <w:sz w:val="22"/>
          <w:szCs w:val="22"/>
        </w:rPr>
        <w:t>c</w:t>
      </w:r>
      <w:r w:rsidR="007B24C6">
        <w:rPr>
          <w:rFonts w:ascii="Arial" w:hAnsi="Arial" w:cs="Arial"/>
          <w:sz w:val="22"/>
          <w:szCs w:val="22"/>
        </w:rPr>
        <w:t xml:space="preserve">ompuestas presentan una considerable importancia ecológica y económica.  Los miembros de esta familia se distribuyen desde las regiones polares hasta los trópicos, conquistando todos los hábitats disponibles, desde los desiertos secos hasta los pantanos y desde las selvas hasta los picos montañosos.  En muchas regiones del mundo las </w:t>
      </w:r>
      <w:r w:rsidR="00301771">
        <w:rPr>
          <w:rFonts w:ascii="Arial" w:hAnsi="Arial" w:cs="Arial"/>
          <w:sz w:val="22"/>
          <w:szCs w:val="22"/>
        </w:rPr>
        <w:t>c</w:t>
      </w:r>
      <w:r w:rsidR="007B24C6">
        <w:rPr>
          <w:rFonts w:ascii="Arial" w:hAnsi="Arial" w:cs="Arial"/>
          <w:sz w:val="22"/>
          <w:szCs w:val="22"/>
        </w:rPr>
        <w:t xml:space="preserve">ompuestas llegan a integrar hasta el 10% de la flora vernácula.  La familia contiene algunos géneros con una gran cantidad de especies. </w:t>
      </w:r>
    </w:p>
    <w:p w:rsidR="00E548BC" w:rsidRDefault="00E548BC" w:rsidP="00EA7DED">
      <w:pPr>
        <w:ind w:firstLine="709"/>
        <w:jc w:val="both"/>
        <w:rPr>
          <w:rFonts w:ascii="Arial" w:hAnsi="Arial" w:cs="Arial"/>
          <w:sz w:val="22"/>
          <w:szCs w:val="22"/>
        </w:rPr>
      </w:pPr>
    </w:p>
    <w:p w:rsidR="00E548BC" w:rsidRDefault="00E548BC" w:rsidP="00EA7DED">
      <w:pPr>
        <w:ind w:firstLine="709"/>
        <w:jc w:val="both"/>
        <w:rPr>
          <w:rFonts w:ascii="Arial" w:hAnsi="Arial" w:cs="Arial"/>
          <w:sz w:val="22"/>
          <w:szCs w:val="22"/>
        </w:rPr>
      </w:pPr>
      <w:r>
        <w:rPr>
          <w:rFonts w:ascii="Arial" w:hAnsi="Arial" w:cs="Arial"/>
          <w:sz w:val="22"/>
          <w:szCs w:val="22"/>
        </w:rPr>
        <w:t>Los especialistas la dividen en dos subfamilias (Lactucoideas</w:t>
      </w:r>
      <w:r w:rsidR="00826217">
        <w:rPr>
          <w:rFonts w:ascii="Arial" w:hAnsi="Arial" w:cs="Arial"/>
          <w:sz w:val="22"/>
          <w:szCs w:val="22"/>
        </w:rPr>
        <w:t xml:space="preserve"> y Asteroideas) y, por lo menos</w:t>
      </w:r>
      <w:r>
        <w:rPr>
          <w:rFonts w:ascii="Arial" w:hAnsi="Arial" w:cs="Arial"/>
          <w:sz w:val="22"/>
          <w:szCs w:val="22"/>
        </w:rPr>
        <w:t xml:space="preserve"> en 12 tribus.  </w:t>
      </w:r>
    </w:p>
    <w:p w:rsidR="009C1226" w:rsidRDefault="009C1226" w:rsidP="00EA7DED">
      <w:pPr>
        <w:ind w:firstLine="709"/>
        <w:jc w:val="both"/>
        <w:rPr>
          <w:rFonts w:ascii="Arial" w:hAnsi="Arial" w:cs="Arial"/>
          <w:sz w:val="22"/>
          <w:szCs w:val="22"/>
        </w:rPr>
      </w:pPr>
    </w:p>
    <w:p w:rsidR="009C1226" w:rsidRDefault="003D0DA4" w:rsidP="00501C7C">
      <w:pPr>
        <w:ind w:firstLine="709"/>
        <w:jc w:val="both"/>
        <w:rPr>
          <w:rFonts w:ascii="Arial" w:hAnsi="Arial" w:cs="Arial"/>
          <w:sz w:val="22"/>
          <w:szCs w:val="22"/>
        </w:rPr>
      </w:pPr>
      <w:r>
        <w:rPr>
          <w:rFonts w:ascii="Arial" w:hAnsi="Arial" w:cs="Arial"/>
          <w:sz w:val="22"/>
          <w:szCs w:val="22"/>
        </w:rPr>
        <w:t>Por lo general se trata de hierbas, pocas veces arbustos, árboles o trepadoras, con hojas simples o divididas en forma diversa, alternas u opuestas.  Tienen flores he</w:t>
      </w:r>
      <w:r w:rsidR="00460E88">
        <w:rPr>
          <w:rFonts w:ascii="Arial" w:hAnsi="Arial" w:cs="Arial"/>
          <w:sz w:val="22"/>
          <w:szCs w:val="22"/>
        </w:rPr>
        <w:t>r</w:t>
      </w:r>
      <w:r>
        <w:rPr>
          <w:rFonts w:ascii="Arial" w:hAnsi="Arial" w:cs="Arial"/>
          <w:sz w:val="22"/>
          <w:szCs w:val="22"/>
        </w:rPr>
        <w:t>mafroditas, ya sea unisexuales o estériles, pentámeras, sin cáliz o substituido por el vilano o papus</w:t>
      </w:r>
      <w:r w:rsidR="00A23E28">
        <w:rPr>
          <w:rStyle w:val="Refdenotaalpie"/>
          <w:rFonts w:ascii="Arial" w:hAnsi="Arial" w:cs="Arial"/>
          <w:sz w:val="22"/>
          <w:szCs w:val="22"/>
        </w:rPr>
        <w:footnoteReference w:id="4"/>
      </w:r>
      <w:r>
        <w:rPr>
          <w:rFonts w:ascii="Arial" w:hAnsi="Arial" w:cs="Arial"/>
          <w:sz w:val="22"/>
          <w:szCs w:val="22"/>
        </w:rPr>
        <w:t>, sus pétalos de olor agradable son como los de la Margarita (</w:t>
      </w:r>
      <w:r w:rsidRPr="003D0DA4">
        <w:rPr>
          <w:rFonts w:ascii="Arial" w:hAnsi="Arial" w:cs="Arial"/>
          <w:i/>
          <w:sz w:val="22"/>
          <w:szCs w:val="22"/>
        </w:rPr>
        <w:t>Callistephus chilensis Nees</w:t>
      </w:r>
      <w:r>
        <w:rPr>
          <w:rFonts w:ascii="Arial" w:hAnsi="Arial" w:cs="Arial"/>
          <w:sz w:val="22"/>
          <w:szCs w:val="22"/>
        </w:rPr>
        <w:t>.).  Las flores se agrupan en cabezuelas</w:t>
      </w:r>
      <w:r w:rsidR="000B0A9D">
        <w:rPr>
          <w:rFonts w:ascii="Arial" w:hAnsi="Arial" w:cs="Arial"/>
          <w:sz w:val="22"/>
          <w:szCs w:val="22"/>
        </w:rPr>
        <w:t xml:space="preserve"> en invo</w:t>
      </w:r>
      <w:r>
        <w:rPr>
          <w:rFonts w:ascii="Arial" w:hAnsi="Arial" w:cs="Arial"/>
          <w:sz w:val="22"/>
          <w:szCs w:val="22"/>
        </w:rPr>
        <w:t>lucro</w:t>
      </w:r>
      <w:r w:rsidR="00DC0132">
        <w:rPr>
          <w:rStyle w:val="Refdenotaalpie"/>
          <w:rFonts w:ascii="Arial" w:hAnsi="Arial" w:cs="Arial"/>
          <w:sz w:val="22"/>
          <w:szCs w:val="22"/>
        </w:rPr>
        <w:footnoteReference w:id="5"/>
      </w:r>
      <w:r>
        <w:rPr>
          <w:rFonts w:ascii="Arial" w:hAnsi="Arial" w:cs="Arial"/>
          <w:sz w:val="22"/>
          <w:szCs w:val="22"/>
        </w:rPr>
        <w:t xml:space="preserve"> formado de brácteas. </w:t>
      </w:r>
      <w:r w:rsidR="00195980">
        <w:rPr>
          <w:rFonts w:ascii="Arial" w:hAnsi="Arial" w:cs="Arial"/>
          <w:sz w:val="22"/>
          <w:szCs w:val="22"/>
        </w:rPr>
        <w:t xml:space="preserve"> Se dividen en dos subfamilias: las Tubulifloras  (Tubuliflorae) y Ligulifloras (Liguliflorae), las primeras poseen más a menudo flores tubulosas y liguladas, tejidos secretores de aceites y esencias, en las segundas, las Legulifloras, como su nombre lo indica, las flores son liguladas y hermafroditas y los elementos secretores son del tip</w:t>
      </w:r>
      <w:r w:rsidR="003646FB">
        <w:rPr>
          <w:rFonts w:ascii="Arial" w:hAnsi="Arial" w:cs="Arial"/>
          <w:sz w:val="22"/>
          <w:szCs w:val="22"/>
        </w:rPr>
        <w:t>o laticífero (laticífero es aquella estructura que secreta el látex, jugo espeso, cremoso generalmente de aspecto blanco-lechoso).</w:t>
      </w:r>
      <w:r>
        <w:rPr>
          <w:rFonts w:ascii="Arial" w:hAnsi="Arial" w:cs="Arial"/>
          <w:sz w:val="22"/>
          <w:szCs w:val="22"/>
        </w:rPr>
        <w:t xml:space="preserve"> </w:t>
      </w:r>
    </w:p>
    <w:p w:rsidR="00E548BC" w:rsidRDefault="00E548BC" w:rsidP="00EA7DED">
      <w:pPr>
        <w:ind w:firstLine="709"/>
        <w:jc w:val="both"/>
        <w:rPr>
          <w:rFonts w:ascii="Arial" w:hAnsi="Arial" w:cs="Arial"/>
          <w:sz w:val="22"/>
          <w:szCs w:val="22"/>
        </w:rPr>
      </w:pPr>
    </w:p>
    <w:p w:rsidR="00E548BC" w:rsidRDefault="00E548BC" w:rsidP="00EA7DED">
      <w:pPr>
        <w:ind w:firstLine="709"/>
        <w:jc w:val="both"/>
        <w:rPr>
          <w:rFonts w:ascii="Arial" w:hAnsi="Arial" w:cs="Arial"/>
          <w:sz w:val="22"/>
          <w:szCs w:val="22"/>
        </w:rPr>
      </w:pPr>
      <w:r>
        <w:rPr>
          <w:rFonts w:ascii="Arial" w:hAnsi="Arial" w:cs="Arial"/>
          <w:sz w:val="22"/>
          <w:szCs w:val="22"/>
        </w:rPr>
        <w:t xml:space="preserve">El impacto económico de esta familia, aún siendo importante, no corresponde a la medida de su </w:t>
      </w:r>
      <w:r w:rsidR="00977887">
        <w:rPr>
          <w:rFonts w:ascii="Arial" w:hAnsi="Arial" w:cs="Arial"/>
          <w:sz w:val="22"/>
          <w:szCs w:val="22"/>
        </w:rPr>
        <w:t>tamaño.</w:t>
      </w:r>
      <w:r>
        <w:rPr>
          <w:rFonts w:ascii="Arial" w:hAnsi="Arial" w:cs="Arial"/>
          <w:sz w:val="22"/>
          <w:szCs w:val="22"/>
        </w:rPr>
        <w:t xml:space="preserve">  Productora de semillas oleaginosas (girasol, </w:t>
      </w:r>
      <w:r w:rsidRPr="00F17DC8">
        <w:rPr>
          <w:rFonts w:ascii="Arial" w:hAnsi="Arial" w:cs="Arial"/>
          <w:i/>
          <w:sz w:val="22"/>
          <w:szCs w:val="22"/>
        </w:rPr>
        <w:t>Helianthus annuus</w:t>
      </w:r>
      <w:r>
        <w:rPr>
          <w:rFonts w:ascii="Arial" w:hAnsi="Arial" w:cs="Arial"/>
          <w:sz w:val="22"/>
          <w:szCs w:val="22"/>
        </w:rPr>
        <w:t>) y cártamo, produce muchas verduras y legumbres, hojas (diversas lechugas)</w:t>
      </w:r>
      <w:r w:rsidR="00F17DC8">
        <w:rPr>
          <w:rFonts w:ascii="Arial" w:hAnsi="Arial" w:cs="Arial"/>
          <w:sz w:val="22"/>
          <w:szCs w:val="22"/>
        </w:rPr>
        <w:t>, receptáculos florales como la alcachofa, así como plantas aromáticas.</w:t>
      </w:r>
    </w:p>
    <w:p w:rsidR="00F17DC8" w:rsidRDefault="00F17DC8" w:rsidP="00EA7DED">
      <w:pPr>
        <w:ind w:firstLine="709"/>
        <w:jc w:val="both"/>
        <w:rPr>
          <w:rFonts w:ascii="Arial" w:hAnsi="Arial" w:cs="Arial"/>
          <w:sz w:val="22"/>
          <w:szCs w:val="22"/>
        </w:rPr>
      </w:pPr>
    </w:p>
    <w:p w:rsidR="00F17DC8" w:rsidRDefault="00F17DC8" w:rsidP="00EA7DED">
      <w:pPr>
        <w:ind w:firstLine="709"/>
        <w:jc w:val="both"/>
        <w:rPr>
          <w:rFonts w:ascii="Arial" w:hAnsi="Arial" w:cs="Arial"/>
          <w:sz w:val="22"/>
          <w:szCs w:val="22"/>
        </w:rPr>
      </w:pPr>
      <w:r>
        <w:rPr>
          <w:rFonts w:ascii="Arial" w:hAnsi="Arial" w:cs="Arial"/>
          <w:sz w:val="22"/>
          <w:szCs w:val="22"/>
        </w:rPr>
        <w:t>Algunas moléculas aisladas durante estos últimos años de varias Asteráceas presentan interesantes potencialidades farmacológicas, pero sólo dos se producen industrialmente en la actualidad, la artemisinina y la silymarina.</w:t>
      </w:r>
    </w:p>
    <w:p w:rsidR="00F17DC8" w:rsidRDefault="00F17DC8" w:rsidP="00EA7DED">
      <w:pPr>
        <w:ind w:firstLine="709"/>
        <w:jc w:val="both"/>
        <w:rPr>
          <w:rFonts w:ascii="Arial" w:hAnsi="Arial" w:cs="Arial"/>
          <w:sz w:val="22"/>
          <w:szCs w:val="22"/>
        </w:rPr>
      </w:pPr>
    </w:p>
    <w:p w:rsidR="00F17DC8" w:rsidRDefault="00F17DC8" w:rsidP="00EA7DED">
      <w:pPr>
        <w:ind w:firstLine="709"/>
        <w:jc w:val="both"/>
        <w:rPr>
          <w:rFonts w:ascii="Arial" w:hAnsi="Arial" w:cs="Arial"/>
          <w:sz w:val="22"/>
          <w:szCs w:val="22"/>
        </w:rPr>
      </w:pPr>
      <w:r>
        <w:rPr>
          <w:rFonts w:ascii="Arial" w:hAnsi="Arial" w:cs="Arial"/>
          <w:sz w:val="22"/>
          <w:szCs w:val="22"/>
        </w:rPr>
        <w:t>Numerosas especies gozan de reputación medi</w:t>
      </w:r>
      <w:r w:rsidR="002E1829">
        <w:rPr>
          <w:rFonts w:ascii="Arial" w:hAnsi="Arial" w:cs="Arial"/>
          <w:sz w:val="22"/>
          <w:szCs w:val="22"/>
        </w:rPr>
        <w:t>cinal y pueden, en bastantes paí</w:t>
      </w:r>
      <w:r>
        <w:rPr>
          <w:rFonts w:ascii="Arial" w:hAnsi="Arial" w:cs="Arial"/>
          <w:sz w:val="22"/>
          <w:szCs w:val="22"/>
        </w:rPr>
        <w:t>ses, tradicionalmente</w:t>
      </w:r>
      <w:r w:rsidR="00341875">
        <w:rPr>
          <w:rStyle w:val="Refdenotaalpie"/>
          <w:rFonts w:ascii="Arial" w:hAnsi="Arial" w:cs="Arial"/>
          <w:sz w:val="22"/>
          <w:szCs w:val="22"/>
        </w:rPr>
        <w:footnoteReference w:id="6"/>
      </w:r>
      <w:r>
        <w:rPr>
          <w:rFonts w:ascii="Arial" w:hAnsi="Arial" w:cs="Arial"/>
          <w:sz w:val="22"/>
          <w:szCs w:val="22"/>
        </w:rPr>
        <w:t xml:space="preserve">, entrar –sin evaluación clínica de su actividad- en la </w:t>
      </w:r>
      <w:r w:rsidR="00341875">
        <w:rPr>
          <w:rFonts w:ascii="Arial" w:hAnsi="Arial" w:cs="Arial"/>
          <w:sz w:val="22"/>
          <w:szCs w:val="22"/>
        </w:rPr>
        <w:t>formulación de fitomedicamentos.  Las más conocidas son manzanilla (Chamaemelum nobile) y la matricaria (Chamomilla recutita), utilizadas sobre todo en forma natural.  Pero no son las únicas: ajenjo, aquilea, abrótano, helenio, bardana, aciano, cardo de María, estragón y muchas otras están autorizadas para su venta en el mercado de plantas medicinales.</w:t>
      </w:r>
    </w:p>
    <w:p w:rsidR="00341875" w:rsidRDefault="00341875" w:rsidP="00EA7DED">
      <w:pPr>
        <w:ind w:firstLine="709"/>
        <w:jc w:val="both"/>
        <w:rPr>
          <w:rFonts w:ascii="Arial" w:hAnsi="Arial" w:cs="Arial"/>
          <w:sz w:val="22"/>
          <w:szCs w:val="22"/>
        </w:rPr>
      </w:pPr>
    </w:p>
    <w:p w:rsidR="000D7893" w:rsidRDefault="004B15FE" w:rsidP="007926B6">
      <w:pPr>
        <w:jc w:val="both"/>
        <w:rPr>
          <w:rFonts w:ascii="Arial" w:hAnsi="Arial" w:cs="Arial"/>
          <w:sz w:val="22"/>
          <w:szCs w:val="22"/>
        </w:rPr>
      </w:pPr>
      <w:r>
        <w:rPr>
          <w:rFonts w:ascii="Arial" w:hAnsi="Arial" w:cs="Arial"/>
          <w:sz w:val="22"/>
          <w:szCs w:val="22"/>
        </w:rPr>
        <w:t>Muchas Asteráceas son ~malas hierbas~ y muchas más se em</w:t>
      </w:r>
      <w:r w:rsidR="00650203">
        <w:rPr>
          <w:rFonts w:ascii="Arial" w:hAnsi="Arial" w:cs="Arial"/>
          <w:sz w:val="22"/>
          <w:szCs w:val="22"/>
        </w:rPr>
        <w:t>plean como plan</w:t>
      </w:r>
      <w:r w:rsidR="003F22B5">
        <w:rPr>
          <w:rFonts w:ascii="Arial" w:hAnsi="Arial" w:cs="Arial"/>
          <w:sz w:val="22"/>
          <w:szCs w:val="22"/>
        </w:rPr>
        <w:t>tas ornamentales como la Dahlia y la Gerbera.</w:t>
      </w:r>
    </w:p>
    <w:p w:rsidR="008348A6" w:rsidRDefault="008348A6" w:rsidP="00F326B0">
      <w:pPr>
        <w:jc w:val="both"/>
        <w:rPr>
          <w:rFonts w:ascii="Arial" w:hAnsi="Arial" w:cs="Arial"/>
          <w:sz w:val="22"/>
          <w:szCs w:val="22"/>
        </w:rPr>
      </w:pPr>
    </w:p>
    <w:p w:rsidR="008348A6" w:rsidRDefault="008348A6" w:rsidP="00F326B0">
      <w:pPr>
        <w:jc w:val="both"/>
        <w:rPr>
          <w:rFonts w:ascii="Arial" w:hAnsi="Arial" w:cs="Arial"/>
          <w:sz w:val="22"/>
          <w:szCs w:val="22"/>
        </w:rPr>
      </w:pPr>
    </w:p>
    <w:p w:rsidR="00C74DE4" w:rsidRDefault="00C74DE4" w:rsidP="00F326B0">
      <w:pPr>
        <w:jc w:val="both"/>
        <w:rPr>
          <w:rFonts w:ascii="Arial" w:hAnsi="Arial" w:cs="Arial"/>
          <w:b/>
          <w:sz w:val="22"/>
          <w:szCs w:val="22"/>
        </w:rPr>
      </w:pPr>
    </w:p>
    <w:p w:rsidR="0017542B" w:rsidRPr="00FD1660" w:rsidRDefault="0017542B" w:rsidP="00F326B0">
      <w:pPr>
        <w:jc w:val="both"/>
        <w:rPr>
          <w:rFonts w:ascii="Arial" w:hAnsi="Arial" w:cs="Arial"/>
          <w:b/>
          <w:sz w:val="22"/>
          <w:szCs w:val="22"/>
        </w:rPr>
      </w:pPr>
      <w:r w:rsidRPr="00CB3024">
        <w:rPr>
          <w:rFonts w:ascii="Arial" w:hAnsi="Arial" w:cs="Arial"/>
          <w:b/>
          <w:sz w:val="22"/>
          <w:szCs w:val="22"/>
        </w:rPr>
        <w:t xml:space="preserve">Datos generales relativos a </w:t>
      </w:r>
      <w:r w:rsidRPr="00CB3024">
        <w:rPr>
          <w:rFonts w:ascii="Arial" w:hAnsi="Arial" w:cs="Arial"/>
          <w:b/>
          <w:i/>
          <w:sz w:val="22"/>
          <w:szCs w:val="22"/>
        </w:rPr>
        <w:t>Heliopsis</w:t>
      </w:r>
    </w:p>
    <w:p w:rsidR="004A6681" w:rsidRDefault="004A6681" w:rsidP="00F326B0">
      <w:pPr>
        <w:jc w:val="both"/>
        <w:rPr>
          <w:rFonts w:ascii="Arial" w:hAnsi="Arial" w:cs="Arial"/>
          <w:sz w:val="22"/>
          <w:szCs w:val="22"/>
        </w:rPr>
      </w:pPr>
    </w:p>
    <w:p w:rsidR="00C74DE4" w:rsidRDefault="00C74DE4" w:rsidP="00F326B0">
      <w:pPr>
        <w:jc w:val="both"/>
        <w:rPr>
          <w:rFonts w:ascii="Arial" w:hAnsi="Arial" w:cs="Arial"/>
          <w:sz w:val="22"/>
          <w:szCs w:val="22"/>
        </w:rPr>
      </w:pPr>
    </w:p>
    <w:p w:rsidR="00CF07B3" w:rsidRDefault="00CF07B3" w:rsidP="003D4279">
      <w:pPr>
        <w:ind w:firstLine="709"/>
        <w:jc w:val="both"/>
        <w:rPr>
          <w:rFonts w:ascii="Arial" w:hAnsi="Arial" w:cs="Arial"/>
          <w:sz w:val="22"/>
          <w:szCs w:val="22"/>
        </w:rPr>
      </w:pPr>
      <w:r>
        <w:rPr>
          <w:rFonts w:ascii="Arial" w:hAnsi="Arial" w:cs="Arial"/>
          <w:sz w:val="22"/>
          <w:szCs w:val="22"/>
        </w:rPr>
        <w:t xml:space="preserve">El género </w:t>
      </w:r>
      <w:r w:rsidRPr="00CF07B3">
        <w:rPr>
          <w:rFonts w:ascii="Arial" w:hAnsi="Arial" w:cs="Arial"/>
          <w:i/>
          <w:sz w:val="22"/>
          <w:szCs w:val="22"/>
        </w:rPr>
        <w:t>Heliopsis</w:t>
      </w:r>
      <w:r>
        <w:rPr>
          <w:rFonts w:ascii="Arial" w:hAnsi="Arial" w:cs="Arial"/>
          <w:sz w:val="22"/>
          <w:szCs w:val="22"/>
        </w:rPr>
        <w:t xml:space="preserve"> pertenece a </w:t>
      </w:r>
      <w:smartTag w:uri="urn:schemas-microsoft-com:office:smarttags" w:element="PersonName">
        <w:smartTagPr>
          <w:attr w:name="ProductID" w:val="la tribu Heliantheae"/>
        </w:smartTagPr>
        <w:r>
          <w:rPr>
            <w:rFonts w:ascii="Arial" w:hAnsi="Arial" w:cs="Arial"/>
            <w:sz w:val="22"/>
            <w:szCs w:val="22"/>
          </w:rPr>
          <w:t xml:space="preserve">la tribu </w:t>
        </w:r>
        <w:r w:rsidRPr="00DC7272">
          <w:rPr>
            <w:rFonts w:ascii="Arial" w:hAnsi="Arial" w:cs="Arial"/>
            <w:i/>
            <w:sz w:val="22"/>
            <w:szCs w:val="22"/>
          </w:rPr>
          <w:t>Heliantheae</w:t>
        </w:r>
      </w:smartTag>
      <w:r w:rsidR="00E20921">
        <w:rPr>
          <w:rFonts w:ascii="Arial" w:hAnsi="Arial" w:cs="Arial"/>
          <w:sz w:val="22"/>
          <w:szCs w:val="22"/>
        </w:rPr>
        <w:t xml:space="preserve"> de </w:t>
      </w:r>
      <w:smartTag w:uri="urn:schemas-microsoft-com:office:smarttags" w:element="PersonName">
        <w:smartTagPr>
          <w:attr w:name="ProductID" w:val="la familia Asteraceae. Su"/>
        </w:smartTagPr>
        <w:r w:rsidR="00E20921">
          <w:rPr>
            <w:rFonts w:ascii="Arial" w:hAnsi="Arial" w:cs="Arial"/>
            <w:sz w:val="22"/>
            <w:szCs w:val="22"/>
          </w:rPr>
          <w:t>la familia Asteraceae</w:t>
        </w:r>
        <w:r w:rsidRPr="00DC7272">
          <w:rPr>
            <w:rFonts w:ascii="Arial" w:hAnsi="Arial" w:cs="Arial"/>
            <w:i/>
            <w:sz w:val="22"/>
            <w:szCs w:val="22"/>
          </w:rPr>
          <w:t>.</w:t>
        </w:r>
        <w:r>
          <w:rPr>
            <w:rFonts w:ascii="Arial" w:hAnsi="Arial" w:cs="Arial"/>
            <w:sz w:val="22"/>
            <w:szCs w:val="22"/>
          </w:rPr>
          <w:t xml:space="preserve"> </w:t>
        </w:r>
        <w:r w:rsidR="00593DF6">
          <w:rPr>
            <w:rFonts w:ascii="Arial" w:hAnsi="Arial" w:cs="Arial"/>
            <w:sz w:val="22"/>
            <w:szCs w:val="22"/>
          </w:rPr>
          <w:t>Su</w:t>
        </w:r>
      </w:smartTag>
      <w:r w:rsidR="00593DF6">
        <w:rPr>
          <w:rFonts w:ascii="Arial" w:hAnsi="Arial" w:cs="Arial"/>
          <w:sz w:val="22"/>
          <w:szCs w:val="22"/>
        </w:rPr>
        <w:t xml:space="preserve"> no</w:t>
      </w:r>
      <w:r w:rsidR="00DC7272">
        <w:rPr>
          <w:rFonts w:ascii="Arial" w:hAnsi="Arial" w:cs="Arial"/>
          <w:sz w:val="22"/>
          <w:szCs w:val="22"/>
        </w:rPr>
        <w:t xml:space="preserve">mbre deriva del género </w:t>
      </w:r>
      <w:r w:rsidR="00DC7272" w:rsidRPr="00DC7272">
        <w:rPr>
          <w:rFonts w:ascii="Arial" w:hAnsi="Arial" w:cs="Arial"/>
          <w:i/>
          <w:sz w:val="22"/>
          <w:szCs w:val="22"/>
        </w:rPr>
        <w:t>Helianthus</w:t>
      </w:r>
      <w:r w:rsidR="00DC7272">
        <w:rPr>
          <w:rFonts w:ascii="Arial" w:hAnsi="Arial" w:cs="Arial"/>
          <w:sz w:val="22"/>
          <w:szCs w:val="22"/>
        </w:rPr>
        <w:t xml:space="preserve">, en latín para </w:t>
      </w:r>
      <w:r w:rsidR="00593DF6">
        <w:rPr>
          <w:rFonts w:ascii="Arial" w:hAnsi="Arial" w:cs="Arial"/>
          <w:sz w:val="22"/>
          <w:szCs w:val="22"/>
        </w:rPr>
        <w:t>flor del sol.</w:t>
      </w:r>
      <w:r w:rsidR="00BA35FE">
        <w:rPr>
          <w:rFonts w:ascii="Arial" w:hAnsi="Arial" w:cs="Arial"/>
          <w:sz w:val="22"/>
          <w:szCs w:val="22"/>
        </w:rPr>
        <w:t xml:space="preserve">  </w:t>
      </w:r>
      <w:r w:rsidR="00593DF6">
        <w:rPr>
          <w:rFonts w:ascii="Arial" w:hAnsi="Arial" w:cs="Arial"/>
          <w:sz w:val="22"/>
          <w:szCs w:val="22"/>
        </w:rPr>
        <w:t xml:space="preserve">La </w:t>
      </w:r>
      <w:r w:rsidR="00593DF6" w:rsidRPr="00DC7272">
        <w:rPr>
          <w:rFonts w:ascii="Arial" w:hAnsi="Arial" w:cs="Arial"/>
          <w:i/>
          <w:sz w:val="22"/>
          <w:szCs w:val="22"/>
        </w:rPr>
        <w:t>Heliantheae</w:t>
      </w:r>
      <w:r w:rsidR="00593DF6">
        <w:rPr>
          <w:rFonts w:ascii="Arial" w:hAnsi="Arial" w:cs="Arial"/>
          <w:sz w:val="22"/>
          <w:szCs w:val="22"/>
        </w:rPr>
        <w:t xml:space="preserve"> es la tercera tribu más grande en es</w:t>
      </w:r>
      <w:r w:rsidR="00BA35FE">
        <w:rPr>
          <w:rFonts w:ascii="Arial" w:hAnsi="Arial" w:cs="Arial"/>
          <w:sz w:val="22"/>
          <w:szCs w:val="22"/>
        </w:rPr>
        <w:t>t</w:t>
      </w:r>
      <w:r w:rsidR="00593DF6">
        <w:rPr>
          <w:rFonts w:ascii="Arial" w:hAnsi="Arial" w:cs="Arial"/>
          <w:sz w:val="22"/>
          <w:szCs w:val="22"/>
        </w:rPr>
        <w:t xml:space="preserve">a familia, con </w:t>
      </w:r>
      <w:r w:rsidR="00043248">
        <w:rPr>
          <w:rFonts w:ascii="Arial" w:hAnsi="Arial" w:cs="Arial"/>
          <w:sz w:val="22"/>
          <w:szCs w:val="22"/>
        </w:rPr>
        <w:t xml:space="preserve">cerca de </w:t>
      </w:r>
      <w:r w:rsidR="00593DF6">
        <w:rPr>
          <w:rFonts w:ascii="Arial" w:hAnsi="Arial" w:cs="Arial"/>
          <w:sz w:val="22"/>
          <w:szCs w:val="22"/>
        </w:rPr>
        <w:t>2,500 especies reconocidas</w:t>
      </w:r>
      <w:r w:rsidR="00BA35FE">
        <w:rPr>
          <w:rFonts w:ascii="Arial" w:hAnsi="Arial" w:cs="Arial"/>
          <w:sz w:val="22"/>
          <w:szCs w:val="22"/>
        </w:rPr>
        <w:t xml:space="preserve"> agrupadas en 189 géneros</w:t>
      </w:r>
      <w:r w:rsidR="00753B84">
        <w:rPr>
          <w:rFonts w:ascii="Arial" w:hAnsi="Arial" w:cs="Arial"/>
          <w:sz w:val="22"/>
          <w:szCs w:val="22"/>
        </w:rPr>
        <w:t xml:space="preserve"> y está fraccionada en diez subtribus</w:t>
      </w:r>
      <w:r w:rsidR="00593DF6">
        <w:rPr>
          <w:rFonts w:ascii="Arial" w:hAnsi="Arial" w:cs="Arial"/>
          <w:sz w:val="22"/>
          <w:szCs w:val="22"/>
        </w:rPr>
        <w:t xml:space="preserve">. </w:t>
      </w:r>
      <w:r w:rsidR="003368E9">
        <w:rPr>
          <w:rFonts w:ascii="Arial" w:hAnsi="Arial" w:cs="Arial"/>
          <w:sz w:val="22"/>
          <w:szCs w:val="22"/>
        </w:rPr>
        <w:t xml:space="preserve"> </w:t>
      </w:r>
      <w:r w:rsidR="003368E9" w:rsidRPr="002818BD">
        <w:rPr>
          <w:rFonts w:ascii="Arial" w:hAnsi="Arial" w:cs="Arial"/>
          <w:i/>
          <w:sz w:val="22"/>
          <w:szCs w:val="22"/>
        </w:rPr>
        <w:t>Heliopsis</w:t>
      </w:r>
      <w:r w:rsidR="003368E9">
        <w:rPr>
          <w:rFonts w:ascii="Arial" w:hAnsi="Arial" w:cs="Arial"/>
          <w:sz w:val="22"/>
          <w:szCs w:val="22"/>
        </w:rPr>
        <w:t xml:space="preserve">, asociado </w:t>
      </w:r>
      <w:r w:rsidR="003368E9" w:rsidRPr="002818BD">
        <w:rPr>
          <w:rFonts w:ascii="Arial" w:hAnsi="Arial" w:cs="Arial"/>
          <w:i/>
          <w:sz w:val="22"/>
          <w:szCs w:val="22"/>
        </w:rPr>
        <w:t>Zinnia, Philactis, Sanvitalia, Acmella, Podachaenium, Squamopappus, Spilanthes y Salmea</w:t>
      </w:r>
      <w:r w:rsidR="003368E9">
        <w:rPr>
          <w:rFonts w:ascii="Arial" w:hAnsi="Arial" w:cs="Arial"/>
          <w:sz w:val="22"/>
          <w:szCs w:val="22"/>
        </w:rPr>
        <w:t xml:space="preserve">, confirma </w:t>
      </w:r>
      <w:smartTag w:uri="urn:schemas-microsoft-com:office:smarttags" w:element="PersonName">
        <w:smartTagPr>
          <w:attr w:name="ProductID" w:val="la subtribu Zinniinae"/>
        </w:smartTagPr>
        <w:r w:rsidR="003368E9">
          <w:rPr>
            <w:rFonts w:ascii="Arial" w:hAnsi="Arial" w:cs="Arial"/>
            <w:sz w:val="22"/>
            <w:szCs w:val="22"/>
          </w:rPr>
          <w:t>la subtribu Zinniinae</w:t>
        </w:r>
      </w:smartTag>
      <w:r w:rsidR="003368E9">
        <w:rPr>
          <w:rFonts w:ascii="Arial" w:hAnsi="Arial" w:cs="Arial"/>
          <w:sz w:val="22"/>
          <w:szCs w:val="22"/>
        </w:rPr>
        <w:t xml:space="preserve"> (Bremer, 1994), cuyos miembros comparten, en su morfología, la presencia de capítulos solitarios, receptáculos cónicos o hemisféricos, flores liguladas pistiladas, fértiles </w:t>
      </w:r>
      <w:r w:rsidR="00CD6D6A">
        <w:rPr>
          <w:rFonts w:ascii="Arial" w:hAnsi="Arial" w:cs="Arial"/>
          <w:sz w:val="22"/>
          <w:szCs w:val="22"/>
        </w:rPr>
        <w:t>y persistentes, flores del disco fértiles y aquenios del disco</w:t>
      </w:r>
      <w:r w:rsidR="005C7363">
        <w:rPr>
          <w:rFonts w:ascii="Arial" w:hAnsi="Arial" w:cs="Arial"/>
          <w:sz w:val="22"/>
          <w:szCs w:val="22"/>
        </w:rPr>
        <w:t xml:space="preserve"> lateralmente comprimidos o ang</w:t>
      </w:r>
      <w:r w:rsidR="00CD6D6A">
        <w:rPr>
          <w:rFonts w:ascii="Arial" w:hAnsi="Arial" w:cs="Arial"/>
          <w:sz w:val="22"/>
          <w:szCs w:val="22"/>
        </w:rPr>
        <w:t xml:space="preserve">ulados.  </w:t>
      </w:r>
      <w:r w:rsidR="00926FF4">
        <w:rPr>
          <w:rFonts w:ascii="Arial" w:hAnsi="Arial" w:cs="Arial"/>
          <w:sz w:val="22"/>
          <w:szCs w:val="22"/>
        </w:rPr>
        <w:t xml:space="preserve"> </w:t>
      </w:r>
      <w:r w:rsidR="00645009" w:rsidRPr="00645009">
        <w:rPr>
          <w:rFonts w:ascii="Arial" w:hAnsi="Arial" w:cs="Arial"/>
          <w:sz w:val="22"/>
          <w:szCs w:val="22"/>
        </w:rPr>
        <w:t>L</w:t>
      </w:r>
      <w:r w:rsidR="00645009">
        <w:rPr>
          <w:rFonts w:ascii="Arial" w:hAnsi="Arial" w:cs="Arial"/>
          <w:sz w:val="22"/>
          <w:szCs w:val="22"/>
        </w:rPr>
        <w:t xml:space="preserve">a mayor diferencia que separa las especies de </w:t>
      </w:r>
      <w:r w:rsidR="00645009" w:rsidRPr="00AE6ACB">
        <w:rPr>
          <w:rFonts w:ascii="Arial" w:hAnsi="Arial" w:cs="Arial"/>
          <w:i/>
          <w:sz w:val="22"/>
          <w:szCs w:val="22"/>
        </w:rPr>
        <w:t>Heliopsis</w:t>
      </w:r>
      <w:r w:rsidR="00645009">
        <w:rPr>
          <w:rFonts w:ascii="Arial" w:hAnsi="Arial" w:cs="Arial"/>
          <w:sz w:val="22"/>
          <w:szCs w:val="22"/>
        </w:rPr>
        <w:t xml:space="preserve"> de las de otros géneros es la siguie</w:t>
      </w:r>
      <w:r w:rsidR="00A51EF2">
        <w:rPr>
          <w:rFonts w:ascii="Arial" w:hAnsi="Arial" w:cs="Arial"/>
          <w:sz w:val="22"/>
          <w:szCs w:val="22"/>
        </w:rPr>
        <w:t xml:space="preserve">nte combinación de </w:t>
      </w:r>
      <w:r w:rsidR="00734D25">
        <w:rPr>
          <w:rFonts w:ascii="Arial" w:hAnsi="Arial" w:cs="Arial"/>
          <w:sz w:val="22"/>
          <w:szCs w:val="22"/>
        </w:rPr>
        <w:t>características</w:t>
      </w:r>
      <w:r w:rsidR="00A51EF2">
        <w:rPr>
          <w:rFonts w:ascii="Arial" w:hAnsi="Arial" w:cs="Arial"/>
          <w:sz w:val="22"/>
          <w:szCs w:val="22"/>
        </w:rPr>
        <w:t xml:space="preserve">: </w:t>
      </w:r>
      <w:r w:rsidR="00645009">
        <w:rPr>
          <w:rFonts w:ascii="Arial" w:hAnsi="Arial" w:cs="Arial"/>
          <w:sz w:val="22"/>
          <w:szCs w:val="22"/>
        </w:rPr>
        <w:t>la presencia de flores fértiles en el disco, flores liguladas persistentes y fértiles, corolas sésiles y persistentes, aquenios</w:t>
      </w:r>
      <w:r w:rsidR="007E201A">
        <w:rPr>
          <w:rStyle w:val="Refdenotaalpie"/>
          <w:rFonts w:ascii="Arial" w:hAnsi="Arial" w:cs="Arial"/>
          <w:sz w:val="22"/>
          <w:szCs w:val="22"/>
        </w:rPr>
        <w:footnoteReference w:id="7"/>
      </w:r>
      <w:r w:rsidR="00645009">
        <w:rPr>
          <w:rFonts w:ascii="Arial" w:hAnsi="Arial" w:cs="Arial"/>
          <w:sz w:val="22"/>
          <w:szCs w:val="22"/>
        </w:rPr>
        <w:t xml:space="preserve"> gruesos, </w:t>
      </w:r>
      <w:smartTag w:uri="urn:schemas-microsoft-com:office:smarttags" w:element="metricconverter">
        <w:smartTagPr>
          <w:attr w:name="ProductID" w:val="3 a"/>
        </w:smartTagPr>
        <w:r w:rsidR="00645009">
          <w:rPr>
            <w:rFonts w:ascii="Arial" w:hAnsi="Arial" w:cs="Arial"/>
            <w:sz w:val="22"/>
            <w:szCs w:val="22"/>
          </w:rPr>
          <w:t>3 a</w:t>
        </w:r>
      </w:smartTag>
      <w:r w:rsidR="00645009">
        <w:rPr>
          <w:rFonts w:ascii="Arial" w:hAnsi="Arial" w:cs="Arial"/>
          <w:sz w:val="22"/>
          <w:szCs w:val="22"/>
        </w:rPr>
        <w:t xml:space="preserve"> 4 angulares y vilano ausente. </w:t>
      </w:r>
    </w:p>
    <w:p w:rsidR="00A51EF2" w:rsidRDefault="00A51EF2" w:rsidP="003D4279">
      <w:pPr>
        <w:ind w:firstLine="709"/>
        <w:jc w:val="both"/>
        <w:rPr>
          <w:rFonts w:ascii="Arial" w:hAnsi="Arial" w:cs="Arial"/>
          <w:sz w:val="22"/>
          <w:szCs w:val="22"/>
        </w:rPr>
      </w:pPr>
    </w:p>
    <w:p w:rsidR="00A51EF2" w:rsidRPr="00645009" w:rsidRDefault="00A51EF2" w:rsidP="003D4279">
      <w:pPr>
        <w:ind w:firstLine="709"/>
        <w:jc w:val="both"/>
        <w:rPr>
          <w:rFonts w:ascii="Arial" w:hAnsi="Arial" w:cs="Arial"/>
          <w:sz w:val="22"/>
          <w:szCs w:val="22"/>
        </w:rPr>
      </w:pPr>
      <w:r>
        <w:rPr>
          <w:rFonts w:ascii="Arial" w:hAnsi="Arial" w:cs="Arial"/>
          <w:sz w:val="22"/>
          <w:szCs w:val="22"/>
        </w:rPr>
        <w:t>Aunque restringida al hemisferio occidental, la distribución de este género es amplia, abarcando desde la región de las grandes planicies y el oriente de Estados Unidos, hasta Bolivia.  Los hábitats donde viven sus especies son variados, desde regiones áridas hasta las francamente húmedas y desde las cálidas hasta el clima te</w:t>
      </w:r>
      <w:r w:rsidR="007D667B">
        <w:rPr>
          <w:rFonts w:ascii="Arial" w:hAnsi="Arial" w:cs="Arial"/>
          <w:sz w:val="22"/>
          <w:szCs w:val="22"/>
        </w:rPr>
        <w:t xml:space="preserve">mplado.  Está representando por 14 especies conocidas, aunque tal número varía con el criterio de los diferentes autores.  De estas especies 10 se encuentran en nuestro país y </w:t>
      </w:r>
      <w:r w:rsidR="00B45816">
        <w:rPr>
          <w:rFonts w:ascii="Arial" w:hAnsi="Arial" w:cs="Arial"/>
          <w:sz w:val="22"/>
          <w:szCs w:val="22"/>
        </w:rPr>
        <w:t>ocho lo son de manera endémica (Cuadro 1).</w:t>
      </w:r>
    </w:p>
    <w:p w:rsidR="00CF07B3" w:rsidRDefault="00CF07B3" w:rsidP="003D4279">
      <w:pPr>
        <w:ind w:firstLine="709"/>
        <w:jc w:val="both"/>
        <w:rPr>
          <w:rFonts w:ascii="Arial" w:hAnsi="Arial" w:cs="Arial"/>
          <w:sz w:val="22"/>
          <w:szCs w:val="22"/>
        </w:rPr>
      </w:pPr>
    </w:p>
    <w:p w:rsidR="00E1096B" w:rsidRDefault="00B45816" w:rsidP="00CD423D">
      <w:pPr>
        <w:ind w:firstLine="709"/>
        <w:jc w:val="both"/>
        <w:rPr>
          <w:rFonts w:ascii="Arial" w:hAnsi="Arial" w:cs="Arial"/>
          <w:sz w:val="22"/>
          <w:szCs w:val="22"/>
        </w:rPr>
      </w:pPr>
      <w:r>
        <w:rPr>
          <w:rFonts w:ascii="Arial" w:hAnsi="Arial" w:cs="Arial"/>
          <w:sz w:val="22"/>
          <w:szCs w:val="22"/>
        </w:rPr>
        <w:t xml:space="preserve">Los estudios taxonómicos realizados sobre </w:t>
      </w:r>
      <w:r w:rsidRPr="00C658ED">
        <w:rPr>
          <w:rFonts w:ascii="Arial" w:hAnsi="Arial" w:cs="Arial"/>
          <w:i/>
          <w:sz w:val="22"/>
          <w:szCs w:val="22"/>
        </w:rPr>
        <w:t>Heliopsis</w:t>
      </w:r>
      <w:r>
        <w:rPr>
          <w:rFonts w:ascii="Arial" w:hAnsi="Arial" w:cs="Arial"/>
          <w:sz w:val="22"/>
          <w:szCs w:val="22"/>
        </w:rPr>
        <w:t xml:space="preserve"> han sido escasos, lo qu</w:t>
      </w:r>
      <w:r w:rsidR="00004DBA">
        <w:rPr>
          <w:rFonts w:ascii="Arial" w:hAnsi="Arial" w:cs="Arial"/>
          <w:sz w:val="22"/>
          <w:szCs w:val="22"/>
        </w:rPr>
        <w:t>e ha provocado inseguridad en la</w:t>
      </w:r>
      <w:r>
        <w:rPr>
          <w:rFonts w:ascii="Arial" w:hAnsi="Arial" w:cs="Arial"/>
          <w:sz w:val="22"/>
          <w:szCs w:val="22"/>
        </w:rPr>
        <w:t xml:space="preserve"> interpretación de algunos de sus taxa. Dichos estudios se han basado en las características morfológicas.  </w:t>
      </w:r>
      <w:r w:rsidR="00E1096B">
        <w:rPr>
          <w:rFonts w:ascii="Arial" w:hAnsi="Arial" w:cs="Arial"/>
          <w:sz w:val="22"/>
          <w:szCs w:val="22"/>
        </w:rPr>
        <w:t xml:space="preserve">La mayor parte de las representantes de </w:t>
      </w:r>
      <w:r w:rsidR="00E1096B" w:rsidRPr="006D3E75">
        <w:rPr>
          <w:rFonts w:ascii="Arial" w:hAnsi="Arial" w:cs="Arial"/>
          <w:i/>
          <w:sz w:val="22"/>
          <w:szCs w:val="22"/>
        </w:rPr>
        <w:t>Heliopsis</w:t>
      </w:r>
      <w:r w:rsidR="00E1096B">
        <w:rPr>
          <w:rFonts w:ascii="Arial" w:hAnsi="Arial" w:cs="Arial"/>
          <w:sz w:val="22"/>
          <w:szCs w:val="22"/>
        </w:rPr>
        <w:t xml:space="preserve"> son plantas perennes con la excepción de cinco especies anuales endémicas a México.  Las perennes presentan raíces gruesas y carnosas divididas o sin dividir. </w:t>
      </w:r>
    </w:p>
    <w:p w:rsidR="003D150A" w:rsidRDefault="003D150A" w:rsidP="003D4279">
      <w:pPr>
        <w:ind w:firstLine="709"/>
        <w:jc w:val="both"/>
        <w:rPr>
          <w:rFonts w:ascii="Arial" w:hAnsi="Arial" w:cs="Arial"/>
          <w:sz w:val="22"/>
          <w:szCs w:val="22"/>
        </w:rPr>
      </w:pPr>
    </w:p>
    <w:p w:rsidR="0015492A" w:rsidRDefault="003D150A" w:rsidP="00C74DE4">
      <w:pPr>
        <w:ind w:firstLine="709"/>
        <w:jc w:val="both"/>
        <w:rPr>
          <w:rFonts w:ascii="Arial" w:hAnsi="Arial" w:cs="Arial"/>
          <w:sz w:val="22"/>
          <w:szCs w:val="22"/>
        </w:rPr>
      </w:pPr>
      <w:r>
        <w:rPr>
          <w:rFonts w:ascii="Arial" w:hAnsi="Arial" w:cs="Arial"/>
          <w:sz w:val="22"/>
          <w:szCs w:val="22"/>
        </w:rPr>
        <w:t xml:space="preserve">Las hojas de las </w:t>
      </w:r>
      <w:r w:rsidRPr="001A4CE5">
        <w:rPr>
          <w:rFonts w:ascii="Arial" w:hAnsi="Arial" w:cs="Arial"/>
          <w:i/>
          <w:sz w:val="22"/>
          <w:szCs w:val="22"/>
        </w:rPr>
        <w:t>Heliopsis</w:t>
      </w:r>
      <w:r>
        <w:rPr>
          <w:rFonts w:ascii="Arial" w:hAnsi="Arial" w:cs="Arial"/>
          <w:sz w:val="22"/>
          <w:szCs w:val="22"/>
        </w:rPr>
        <w:t xml:space="preserve"> presentan forma deltoidea, lanceolada, ovalada o lanceo-ovada y caso especial es la filiforme, específica de </w:t>
      </w:r>
      <w:r w:rsidRPr="003D150A">
        <w:rPr>
          <w:rFonts w:ascii="Arial" w:hAnsi="Arial" w:cs="Arial"/>
          <w:i/>
          <w:sz w:val="22"/>
          <w:szCs w:val="22"/>
        </w:rPr>
        <w:t>H. filifolia</w:t>
      </w:r>
      <w:r>
        <w:rPr>
          <w:rFonts w:ascii="Arial" w:hAnsi="Arial" w:cs="Arial"/>
          <w:sz w:val="22"/>
          <w:szCs w:val="22"/>
        </w:rPr>
        <w:t>. La mayoría de las especies</w:t>
      </w:r>
      <w:r w:rsidR="0015492A">
        <w:rPr>
          <w:rFonts w:ascii="Arial" w:hAnsi="Arial" w:cs="Arial"/>
          <w:sz w:val="22"/>
          <w:szCs w:val="22"/>
        </w:rPr>
        <w:t xml:space="preserve"> presentan hojas dentadas o semidentadas, aunque algunas las tienen casi enteras o irregularmente crenadas.  La textura es generalmente firme, con excepción de las plantas anuales que tienen hojas usualmente delgadas y frágiles.</w:t>
      </w:r>
      <w:r w:rsidR="00FD1660">
        <w:rPr>
          <w:rFonts w:ascii="Arial" w:hAnsi="Arial" w:cs="Arial"/>
          <w:sz w:val="22"/>
          <w:szCs w:val="22"/>
        </w:rPr>
        <w:t xml:space="preserve"> </w:t>
      </w:r>
      <w:r w:rsidR="0015492A">
        <w:rPr>
          <w:rFonts w:ascii="Arial" w:hAnsi="Arial" w:cs="Arial"/>
          <w:sz w:val="22"/>
          <w:szCs w:val="22"/>
        </w:rPr>
        <w:t>El receptáculo es en general convexo a cónico.  Las páleas</w:t>
      </w:r>
      <w:r w:rsidR="00875E27">
        <w:rPr>
          <w:rStyle w:val="Refdenotaalpie"/>
          <w:rFonts w:ascii="Arial" w:hAnsi="Arial" w:cs="Arial"/>
          <w:sz w:val="22"/>
          <w:szCs w:val="22"/>
        </w:rPr>
        <w:footnoteReference w:id="8"/>
      </w:r>
      <w:r w:rsidR="0015492A">
        <w:rPr>
          <w:rFonts w:ascii="Arial" w:hAnsi="Arial" w:cs="Arial"/>
          <w:sz w:val="22"/>
          <w:szCs w:val="22"/>
        </w:rPr>
        <w:t xml:space="preserve"> son lanceoladas, agudas y persistentes </w:t>
      </w:r>
      <w:r w:rsidR="0015492A">
        <w:rPr>
          <w:rFonts w:ascii="Arial" w:hAnsi="Arial" w:cs="Arial"/>
          <w:sz w:val="22"/>
          <w:szCs w:val="22"/>
        </w:rPr>
        <w:lastRenderedPageBreak/>
        <w:t>después de la madurez, con ápice de color rojo, púrpura o amarillo-café, características que en conjunto ofrecen buen criterio de separación de ciertos taxa.</w:t>
      </w:r>
    </w:p>
    <w:p w:rsidR="00C74DE4" w:rsidRDefault="00C74DE4" w:rsidP="00F326B0">
      <w:pPr>
        <w:jc w:val="both"/>
        <w:rPr>
          <w:rFonts w:ascii="Arial" w:hAnsi="Arial" w:cs="Arial"/>
          <w:sz w:val="22"/>
          <w:szCs w:val="22"/>
        </w:rPr>
      </w:pPr>
    </w:p>
    <w:p w:rsidR="008F18CC" w:rsidRDefault="008F18CC" w:rsidP="00F326B0">
      <w:pPr>
        <w:jc w:val="both"/>
        <w:rPr>
          <w:rFonts w:ascii="Arial" w:hAnsi="Arial" w:cs="Arial"/>
          <w:sz w:val="22"/>
          <w:szCs w:val="22"/>
        </w:rPr>
      </w:pPr>
    </w:p>
    <w:p w:rsidR="00E011AA" w:rsidRDefault="00B45816" w:rsidP="00F326B0">
      <w:pPr>
        <w:jc w:val="both"/>
        <w:rPr>
          <w:rFonts w:ascii="Arial" w:hAnsi="Arial" w:cs="Arial"/>
          <w:i/>
          <w:sz w:val="22"/>
          <w:szCs w:val="22"/>
        </w:rPr>
      </w:pPr>
      <w:r>
        <w:rPr>
          <w:rFonts w:ascii="Arial" w:hAnsi="Arial" w:cs="Arial"/>
          <w:sz w:val="22"/>
          <w:szCs w:val="22"/>
        </w:rPr>
        <w:t xml:space="preserve">Cuadro 1. Especies conocidas de </w:t>
      </w:r>
      <w:r w:rsidRPr="0053682F">
        <w:rPr>
          <w:rFonts w:ascii="Arial" w:hAnsi="Arial" w:cs="Arial"/>
          <w:i/>
          <w:sz w:val="22"/>
          <w:szCs w:val="22"/>
        </w:rPr>
        <w:t>Heliopsis</w:t>
      </w:r>
      <w:r w:rsidR="003F4166">
        <w:rPr>
          <w:rFonts w:ascii="Arial" w:hAnsi="Arial" w:cs="Arial"/>
          <w:i/>
          <w:sz w:val="22"/>
          <w:szCs w:val="22"/>
        </w:rPr>
        <w:t xml:space="preserve"> </w:t>
      </w:r>
      <w:r w:rsidR="003F4166" w:rsidRPr="003F4166">
        <w:rPr>
          <w:rFonts w:ascii="Arial" w:hAnsi="Arial" w:cs="Arial"/>
          <w:sz w:val="22"/>
          <w:szCs w:val="22"/>
        </w:rPr>
        <w:t>endémicas de México</w:t>
      </w:r>
    </w:p>
    <w:p w:rsidR="00242747" w:rsidRDefault="00242747" w:rsidP="00F326B0">
      <w:pPr>
        <w:jc w:val="both"/>
        <w:rPr>
          <w:rFonts w:ascii="Arial" w:hAnsi="Arial" w:cs="Arial"/>
          <w:sz w:val="22"/>
          <w:szCs w:val="22"/>
        </w:rPr>
      </w:pPr>
    </w:p>
    <w:p w:rsidR="00E011AA" w:rsidRDefault="00E011AA" w:rsidP="00F326B0">
      <w:pPr>
        <w:jc w:val="both"/>
        <w:rPr>
          <w:rFonts w:ascii="Arial" w:hAnsi="Arial" w:cs="Arial"/>
          <w:sz w:val="22"/>
          <w:szCs w:val="22"/>
        </w:rPr>
      </w:pPr>
    </w:p>
    <w:tbl>
      <w:tblPr>
        <w:tblW w:w="10100" w:type="dxa"/>
        <w:tblInd w:w="55" w:type="dxa"/>
        <w:tblCellMar>
          <w:left w:w="70" w:type="dxa"/>
          <w:right w:w="70" w:type="dxa"/>
        </w:tblCellMar>
        <w:tblLook w:val="0000"/>
      </w:tblPr>
      <w:tblGrid>
        <w:gridCol w:w="1820"/>
        <w:gridCol w:w="3080"/>
        <w:gridCol w:w="5200"/>
      </w:tblGrid>
      <w:tr w:rsidR="007C505E" w:rsidTr="007C505E">
        <w:trPr>
          <w:trHeight w:val="630"/>
        </w:trPr>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tcPr>
          <w:p w:rsidR="007C505E" w:rsidRDefault="007C505E" w:rsidP="00F326B0">
            <w:pPr>
              <w:jc w:val="center"/>
              <w:rPr>
                <w:rFonts w:ascii="Arial" w:hAnsi="Arial" w:cs="Arial"/>
                <w:b/>
                <w:bCs/>
                <w:sz w:val="22"/>
                <w:szCs w:val="22"/>
              </w:rPr>
            </w:pPr>
            <w:r>
              <w:rPr>
                <w:rFonts w:ascii="Arial" w:hAnsi="Arial" w:cs="Arial"/>
                <w:b/>
                <w:bCs/>
                <w:sz w:val="22"/>
                <w:szCs w:val="22"/>
              </w:rPr>
              <w:t>Especie</w:t>
            </w:r>
          </w:p>
        </w:tc>
        <w:tc>
          <w:tcPr>
            <w:tcW w:w="3080" w:type="dxa"/>
            <w:tcBorders>
              <w:top w:val="single" w:sz="8" w:space="0" w:color="auto"/>
              <w:left w:val="nil"/>
              <w:bottom w:val="single" w:sz="8" w:space="0" w:color="auto"/>
              <w:right w:val="single" w:sz="8" w:space="0" w:color="auto"/>
            </w:tcBorders>
            <w:shd w:val="clear" w:color="auto" w:fill="auto"/>
            <w:noWrap/>
            <w:vAlign w:val="center"/>
          </w:tcPr>
          <w:p w:rsidR="007C505E" w:rsidRDefault="007C505E" w:rsidP="00F326B0">
            <w:pPr>
              <w:jc w:val="center"/>
              <w:rPr>
                <w:rFonts w:ascii="Arial" w:hAnsi="Arial" w:cs="Arial"/>
                <w:b/>
                <w:bCs/>
                <w:sz w:val="22"/>
                <w:szCs w:val="22"/>
              </w:rPr>
            </w:pPr>
            <w:r>
              <w:rPr>
                <w:rFonts w:ascii="Arial" w:hAnsi="Arial" w:cs="Arial"/>
                <w:b/>
                <w:bCs/>
                <w:sz w:val="22"/>
                <w:szCs w:val="22"/>
              </w:rPr>
              <w:t>Autoridad</w:t>
            </w:r>
          </w:p>
        </w:tc>
        <w:tc>
          <w:tcPr>
            <w:tcW w:w="5200" w:type="dxa"/>
            <w:tcBorders>
              <w:top w:val="single" w:sz="8" w:space="0" w:color="auto"/>
              <w:left w:val="nil"/>
              <w:bottom w:val="single" w:sz="8" w:space="0" w:color="auto"/>
              <w:right w:val="single" w:sz="8" w:space="0" w:color="auto"/>
            </w:tcBorders>
            <w:shd w:val="clear" w:color="auto" w:fill="auto"/>
            <w:noWrap/>
            <w:vAlign w:val="center"/>
          </w:tcPr>
          <w:p w:rsidR="007C505E" w:rsidRDefault="007C505E" w:rsidP="00F326B0">
            <w:pPr>
              <w:jc w:val="center"/>
              <w:rPr>
                <w:rFonts w:ascii="Arial" w:hAnsi="Arial" w:cs="Arial"/>
                <w:b/>
                <w:bCs/>
                <w:sz w:val="22"/>
                <w:szCs w:val="22"/>
              </w:rPr>
            </w:pPr>
            <w:r>
              <w:rPr>
                <w:rFonts w:ascii="Arial" w:hAnsi="Arial" w:cs="Arial"/>
                <w:b/>
                <w:bCs/>
                <w:sz w:val="22"/>
                <w:szCs w:val="22"/>
              </w:rPr>
              <w:t>Distribución Geográfica</w:t>
            </w:r>
          </w:p>
        </w:tc>
      </w:tr>
      <w:tr w:rsidR="007C505E" w:rsidTr="007C505E">
        <w:trPr>
          <w:trHeight w:val="240"/>
        </w:trPr>
        <w:tc>
          <w:tcPr>
            <w:tcW w:w="1820" w:type="dxa"/>
            <w:tcBorders>
              <w:top w:val="nil"/>
              <w:left w:val="nil"/>
              <w:bottom w:val="nil"/>
              <w:right w:val="nil"/>
            </w:tcBorders>
            <w:shd w:val="clear" w:color="auto" w:fill="auto"/>
            <w:noWrap/>
            <w:vAlign w:val="bottom"/>
          </w:tcPr>
          <w:p w:rsidR="007C505E" w:rsidRDefault="007C505E" w:rsidP="00F326B0">
            <w:pPr>
              <w:rPr>
                <w:rFonts w:ascii="Arial" w:hAnsi="Arial" w:cs="Arial"/>
                <w:sz w:val="20"/>
                <w:szCs w:val="20"/>
              </w:rPr>
            </w:pPr>
          </w:p>
        </w:tc>
        <w:tc>
          <w:tcPr>
            <w:tcW w:w="3080" w:type="dxa"/>
            <w:tcBorders>
              <w:top w:val="nil"/>
              <w:left w:val="nil"/>
              <w:bottom w:val="nil"/>
              <w:right w:val="nil"/>
            </w:tcBorders>
            <w:shd w:val="clear" w:color="auto" w:fill="auto"/>
            <w:noWrap/>
            <w:vAlign w:val="bottom"/>
          </w:tcPr>
          <w:p w:rsidR="007C505E" w:rsidRDefault="007C505E" w:rsidP="00F326B0">
            <w:pPr>
              <w:rPr>
                <w:rFonts w:ascii="Arial" w:hAnsi="Arial" w:cs="Arial"/>
                <w:sz w:val="20"/>
                <w:szCs w:val="20"/>
              </w:rPr>
            </w:pPr>
          </w:p>
        </w:tc>
        <w:tc>
          <w:tcPr>
            <w:tcW w:w="5200" w:type="dxa"/>
            <w:tcBorders>
              <w:top w:val="nil"/>
              <w:left w:val="nil"/>
              <w:bottom w:val="nil"/>
              <w:right w:val="nil"/>
            </w:tcBorders>
            <w:shd w:val="clear" w:color="auto" w:fill="auto"/>
            <w:noWrap/>
            <w:vAlign w:val="bottom"/>
          </w:tcPr>
          <w:p w:rsidR="007C505E" w:rsidRDefault="007C505E" w:rsidP="00F326B0">
            <w:pPr>
              <w:rPr>
                <w:rFonts w:ascii="Arial" w:hAnsi="Arial" w:cs="Arial"/>
                <w:sz w:val="20"/>
                <w:szCs w:val="20"/>
              </w:rPr>
            </w:pPr>
          </w:p>
        </w:tc>
      </w:tr>
      <w:tr w:rsidR="007C505E" w:rsidTr="007C505E">
        <w:trPr>
          <w:trHeight w:val="630"/>
        </w:trPr>
        <w:tc>
          <w:tcPr>
            <w:tcW w:w="1820" w:type="dxa"/>
            <w:tcBorders>
              <w:top w:val="single" w:sz="8" w:space="0" w:color="auto"/>
              <w:left w:val="single" w:sz="8" w:space="0" w:color="auto"/>
              <w:bottom w:val="single" w:sz="4" w:space="0" w:color="auto"/>
              <w:right w:val="single" w:sz="4" w:space="0" w:color="auto"/>
            </w:tcBorders>
            <w:shd w:val="clear" w:color="auto" w:fill="auto"/>
            <w:noWrap/>
            <w:vAlign w:val="center"/>
          </w:tcPr>
          <w:p w:rsidR="007C505E" w:rsidRDefault="007C505E" w:rsidP="00F326B0">
            <w:pPr>
              <w:rPr>
                <w:rFonts w:ascii="Arial" w:hAnsi="Arial" w:cs="Arial"/>
                <w:i/>
                <w:iCs/>
                <w:sz w:val="22"/>
                <w:szCs w:val="22"/>
              </w:rPr>
            </w:pPr>
            <w:r>
              <w:rPr>
                <w:rFonts w:ascii="Arial" w:hAnsi="Arial" w:cs="Arial"/>
                <w:i/>
                <w:iCs/>
                <w:sz w:val="22"/>
                <w:szCs w:val="22"/>
              </w:rPr>
              <w:t>H. filifolia</w:t>
            </w:r>
          </w:p>
        </w:tc>
        <w:tc>
          <w:tcPr>
            <w:tcW w:w="3080" w:type="dxa"/>
            <w:tcBorders>
              <w:top w:val="single" w:sz="8" w:space="0" w:color="auto"/>
              <w:left w:val="nil"/>
              <w:bottom w:val="single" w:sz="4" w:space="0" w:color="auto"/>
              <w:right w:val="single" w:sz="4" w:space="0" w:color="auto"/>
            </w:tcBorders>
            <w:shd w:val="clear" w:color="auto" w:fill="auto"/>
            <w:noWrap/>
            <w:vAlign w:val="center"/>
          </w:tcPr>
          <w:p w:rsidR="007C505E" w:rsidRDefault="007C505E" w:rsidP="00F326B0">
            <w:pPr>
              <w:rPr>
                <w:rFonts w:ascii="Arial" w:hAnsi="Arial" w:cs="Arial"/>
                <w:sz w:val="22"/>
                <w:szCs w:val="22"/>
              </w:rPr>
            </w:pPr>
            <w:r>
              <w:rPr>
                <w:rFonts w:ascii="Arial" w:hAnsi="Arial" w:cs="Arial"/>
                <w:sz w:val="22"/>
                <w:szCs w:val="22"/>
              </w:rPr>
              <w:t>S. Watson, 1890</w:t>
            </w:r>
          </w:p>
        </w:tc>
        <w:tc>
          <w:tcPr>
            <w:tcW w:w="5200" w:type="dxa"/>
            <w:tcBorders>
              <w:top w:val="single" w:sz="8" w:space="0" w:color="auto"/>
              <w:left w:val="nil"/>
              <w:bottom w:val="single" w:sz="4" w:space="0" w:color="auto"/>
              <w:right w:val="single" w:sz="8" w:space="0" w:color="auto"/>
            </w:tcBorders>
            <w:shd w:val="clear" w:color="auto" w:fill="auto"/>
            <w:vAlign w:val="center"/>
          </w:tcPr>
          <w:p w:rsidR="007C505E" w:rsidRDefault="007C505E" w:rsidP="00F326B0">
            <w:pPr>
              <w:rPr>
                <w:rFonts w:ascii="Arial" w:hAnsi="Arial" w:cs="Arial"/>
                <w:sz w:val="22"/>
                <w:szCs w:val="22"/>
              </w:rPr>
            </w:pPr>
            <w:r>
              <w:rPr>
                <w:rFonts w:ascii="Arial" w:hAnsi="Arial" w:cs="Arial"/>
                <w:sz w:val="22"/>
                <w:szCs w:val="22"/>
              </w:rPr>
              <w:t>Cuatro Ciénegas, Carneros y Puerto Colorado, Coahuila</w:t>
            </w:r>
          </w:p>
        </w:tc>
      </w:tr>
      <w:tr w:rsidR="007C505E" w:rsidTr="007C505E">
        <w:trPr>
          <w:trHeight w:val="1230"/>
        </w:trPr>
        <w:tc>
          <w:tcPr>
            <w:tcW w:w="1820" w:type="dxa"/>
            <w:tcBorders>
              <w:top w:val="nil"/>
              <w:left w:val="single" w:sz="8" w:space="0" w:color="auto"/>
              <w:bottom w:val="single" w:sz="4" w:space="0" w:color="auto"/>
              <w:right w:val="single" w:sz="4" w:space="0" w:color="auto"/>
            </w:tcBorders>
            <w:shd w:val="clear" w:color="auto" w:fill="auto"/>
            <w:noWrap/>
            <w:vAlign w:val="center"/>
          </w:tcPr>
          <w:p w:rsidR="007C505E" w:rsidRDefault="007C505E" w:rsidP="00F326B0">
            <w:pPr>
              <w:rPr>
                <w:rFonts w:ascii="Arial" w:hAnsi="Arial" w:cs="Arial"/>
                <w:i/>
                <w:iCs/>
                <w:sz w:val="22"/>
                <w:szCs w:val="22"/>
              </w:rPr>
            </w:pPr>
            <w:r>
              <w:rPr>
                <w:rFonts w:ascii="Arial" w:hAnsi="Arial" w:cs="Arial"/>
                <w:i/>
                <w:iCs/>
                <w:sz w:val="22"/>
                <w:szCs w:val="22"/>
              </w:rPr>
              <w:t>H. longipes</w:t>
            </w:r>
          </w:p>
        </w:tc>
        <w:tc>
          <w:tcPr>
            <w:tcW w:w="3080" w:type="dxa"/>
            <w:tcBorders>
              <w:top w:val="nil"/>
              <w:left w:val="nil"/>
              <w:bottom w:val="single" w:sz="4" w:space="0" w:color="auto"/>
              <w:right w:val="single" w:sz="4" w:space="0" w:color="auto"/>
            </w:tcBorders>
            <w:shd w:val="clear" w:color="auto" w:fill="auto"/>
            <w:noWrap/>
            <w:vAlign w:val="center"/>
          </w:tcPr>
          <w:p w:rsidR="007C505E" w:rsidRPr="007C505E" w:rsidRDefault="007C505E" w:rsidP="00F326B0">
            <w:pPr>
              <w:rPr>
                <w:rFonts w:ascii="Arial" w:hAnsi="Arial" w:cs="Arial"/>
                <w:sz w:val="22"/>
                <w:szCs w:val="22"/>
                <w:lang w:val="en-US"/>
              </w:rPr>
            </w:pPr>
            <w:r w:rsidRPr="007C505E">
              <w:rPr>
                <w:rFonts w:ascii="Arial" w:hAnsi="Arial" w:cs="Arial"/>
                <w:sz w:val="22"/>
                <w:szCs w:val="22"/>
                <w:lang w:val="en-US"/>
              </w:rPr>
              <w:t>(A. Gray) S.F. Blake, 1924</w:t>
            </w:r>
          </w:p>
        </w:tc>
        <w:tc>
          <w:tcPr>
            <w:tcW w:w="5200" w:type="dxa"/>
            <w:tcBorders>
              <w:top w:val="nil"/>
              <w:left w:val="nil"/>
              <w:bottom w:val="single" w:sz="4" w:space="0" w:color="auto"/>
              <w:right w:val="single" w:sz="8" w:space="0" w:color="auto"/>
            </w:tcBorders>
            <w:shd w:val="clear" w:color="auto" w:fill="auto"/>
            <w:vAlign w:val="center"/>
          </w:tcPr>
          <w:p w:rsidR="007C505E" w:rsidRDefault="007C505E" w:rsidP="00F326B0">
            <w:pPr>
              <w:rPr>
                <w:rFonts w:ascii="Arial" w:hAnsi="Arial" w:cs="Arial"/>
                <w:sz w:val="22"/>
                <w:szCs w:val="22"/>
              </w:rPr>
            </w:pPr>
            <w:r>
              <w:rPr>
                <w:rFonts w:ascii="Arial" w:hAnsi="Arial" w:cs="Arial"/>
                <w:sz w:val="22"/>
                <w:szCs w:val="22"/>
              </w:rPr>
              <w:t>Sierra Gorda, en el centro del país en la región de colindancia de los estados de Guanajuato, San Luis Potosí y Querétaro</w:t>
            </w:r>
          </w:p>
        </w:tc>
      </w:tr>
      <w:tr w:rsidR="007C505E" w:rsidTr="007C505E">
        <w:trPr>
          <w:trHeight w:val="630"/>
        </w:trPr>
        <w:tc>
          <w:tcPr>
            <w:tcW w:w="1820" w:type="dxa"/>
            <w:tcBorders>
              <w:top w:val="nil"/>
              <w:left w:val="single" w:sz="8" w:space="0" w:color="auto"/>
              <w:bottom w:val="single" w:sz="4" w:space="0" w:color="auto"/>
              <w:right w:val="single" w:sz="4" w:space="0" w:color="auto"/>
            </w:tcBorders>
            <w:shd w:val="clear" w:color="auto" w:fill="auto"/>
            <w:noWrap/>
            <w:vAlign w:val="center"/>
          </w:tcPr>
          <w:p w:rsidR="007C505E" w:rsidRDefault="007C505E" w:rsidP="00F326B0">
            <w:pPr>
              <w:rPr>
                <w:rFonts w:ascii="Arial" w:hAnsi="Arial" w:cs="Arial"/>
                <w:i/>
                <w:iCs/>
                <w:sz w:val="22"/>
                <w:szCs w:val="22"/>
              </w:rPr>
            </w:pPr>
            <w:r>
              <w:rPr>
                <w:rFonts w:ascii="Arial" w:hAnsi="Arial" w:cs="Arial"/>
                <w:i/>
                <w:iCs/>
                <w:sz w:val="22"/>
                <w:szCs w:val="22"/>
              </w:rPr>
              <w:t>H. sinaloensis</w:t>
            </w:r>
          </w:p>
        </w:tc>
        <w:tc>
          <w:tcPr>
            <w:tcW w:w="3080" w:type="dxa"/>
            <w:tcBorders>
              <w:top w:val="nil"/>
              <w:left w:val="nil"/>
              <w:bottom w:val="single" w:sz="4" w:space="0" w:color="auto"/>
              <w:right w:val="single" w:sz="4" w:space="0" w:color="auto"/>
            </w:tcBorders>
            <w:shd w:val="clear" w:color="auto" w:fill="auto"/>
            <w:noWrap/>
            <w:vAlign w:val="center"/>
          </w:tcPr>
          <w:p w:rsidR="007C505E" w:rsidRDefault="007C505E" w:rsidP="00F326B0">
            <w:pPr>
              <w:rPr>
                <w:rFonts w:ascii="Arial" w:hAnsi="Arial" w:cs="Arial"/>
                <w:sz w:val="22"/>
                <w:szCs w:val="22"/>
              </w:rPr>
            </w:pPr>
            <w:r>
              <w:rPr>
                <w:rFonts w:ascii="Arial" w:hAnsi="Arial" w:cs="Arial"/>
                <w:sz w:val="22"/>
                <w:szCs w:val="22"/>
              </w:rPr>
              <w:t>B.L. Turner, 1987</w:t>
            </w:r>
          </w:p>
        </w:tc>
        <w:tc>
          <w:tcPr>
            <w:tcW w:w="5200" w:type="dxa"/>
            <w:tcBorders>
              <w:top w:val="nil"/>
              <w:left w:val="nil"/>
              <w:bottom w:val="single" w:sz="4" w:space="0" w:color="auto"/>
              <w:right w:val="single" w:sz="8" w:space="0" w:color="auto"/>
            </w:tcBorders>
            <w:shd w:val="clear" w:color="auto" w:fill="auto"/>
            <w:noWrap/>
            <w:vAlign w:val="center"/>
          </w:tcPr>
          <w:p w:rsidR="007C505E" w:rsidRDefault="007C505E" w:rsidP="00F326B0">
            <w:pPr>
              <w:rPr>
                <w:rFonts w:ascii="Arial" w:hAnsi="Arial" w:cs="Arial"/>
                <w:sz w:val="22"/>
                <w:szCs w:val="22"/>
              </w:rPr>
            </w:pPr>
            <w:r>
              <w:rPr>
                <w:rFonts w:ascii="Arial" w:hAnsi="Arial" w:cs="Arial"/>
                <w:sz w:val="22"/>
                <w:szCs w:val="22"/>
              </w:rPr>
              <w:t>Imala, Sinaloa</w:t>
            </w:r>
          </w:p>
        </w:tc>
      </w:tr>
      <w:tr w:rsidR="007C505E" w:rsidTr="007C505E">
        <w:trPr>
          <w:trHeight w:val="1545"/>
        </w:trPr>
        <w:tc>
          <w:tcPr>
            <w:tcW w:w="1820" w:type="dxa"/>
            <w:tcBorders>
              <w:top w:val="nil"/>
              <w:left w:val="single" w:sz="8" w:space="0" w:color="auto"/>
              <w:bottom w:val="single" w:sz="4" w:space="0" w:color="auto"/>
              <w:right w:val="single" w:sz="4" w:space="0" w:color="auto"/>
            </w:tcBorders>
            <w:shd w:val="clear" w:color="auto" w:fill="auto"/>
            <w:noWrap/>
            <w:vAlign w:val="center"/>
          </w:tcPr>
          <w:p w:rsidR="007C505E" w:rsidRDefault="007C505E" w:rsidP="00F326B0">
            <w:pPr>
              <w:rPr>
                <w:rFonts w:ascii="Arial" w:hAnsi="Arial" w:cs="Arial"/>
                <w:i/>
                <w:iCs/>
                <w:sz w:val="22"/>
                <w:szCs w:val="22"/>
              </w:rPr>
            </w:pPr>
            <w:r>
              <w:rPr>
                <w:rFonts w:ascii="Arial" w:hAnsi="Arial" w:cs="Arial"/>
                <w:i/>
                <w:iCs/>
                <w:sz w:val="22"/>
                <w:szCs w:val="22"/>
              </w:rPr>
              <w:t>H. annua</w:t>
            </w:r>
          </w:p>
        </w:tc>
        <w:tc>
          <w:tcPr>
            <w:tcW w:w="3080" w:type="dxa"/>
            <w:tcBorders>
              <w:top w:val="nil"/>
              <w:left w:val="nil"/>
              <w:bottom w:val="single" w:sz="4" w:space="0" w:color="auto"/>
              <w:right w:val="single" w:sz="4" w:space="0" w:color="auto"/>
            </w:tcBorders>
            <w:shd w:val="clear" w:color="auto" w:fill="auto"/>
            <w:noWrap/>
            <w:vAlign w:val="center"/>
          </w:tcPr>
          <w:p w:rsidR="007C505E" w:rsidRDefault="007C505E" w:rsidP="00F326B0">
            <w:pPr>
              <w:rPr>
                <w:rFonts w:ascii="Arial" w:hAnsi="Arial" w:cs="Arial"/>
                <w:sz w:val="22"/>
                <w:szCs w:val="22"/>
              </w:rPr>
            </w:pPr>
            <w:r>
              <w:rPr>
                <w:rFonts w:ascii="Arial" w:hAnsi="Arial" w:cs="Arial"/>
                <w:sz w:val="22"/>
                <w:szCs w:val="22"/>
              </w:rPr>
              <w:t>Hemsl, 1881</w:t>
            </w:r>
          </w:p>
        </w:tc>
        <w:tc>
          <w:tcPr>
            <w:tcW w:w="5200" w:type="dxa"/>
            <w:tcBorders>
              <w:top w:val="nil"/>
              <w:left w:val="nil"/>
              <w:bottom w:val="single" w:sz="4" w:space="0" w:color="auto"/>
              <w:right w:val="single" w:sz="8" w:space="0" w:color="auto"/>
            </w:tcBorders>
            <w:shd w:val="clear" w:color="auto" w:fill="auto"/>
            <w:vAlign w:val="center"/>
          </w:tcPr>
          <w:p w:rsidR="007C505E" w:rsidRDefault="007C505E" w:rsidP="00F326B0">
            <w:pPr>
              <w:rPr>
                <w:rFonts w:ascii="Arial" w:hAnsi="Arial" w:cs="Arial"/>
                <w:sz w:val="22"/>
                <w:szCs w:val="22"/>
              </w:rPr>
            </w:pPr>
            <w:r>
              <w:rPr>
                <w:rFonts w:ascii="Arial" w:hAnsi="Arial" w:cs="Arial"/>
                <w:sz w:val="22"/>
                <w:szCs w:val="22"/>
              </w:rPr>
              <w:t>Altiplano Mexicano principalmente en la región del Bajío, Jalisco, Guanajuato, Querétaro, Michoacán, Estado de México, D.F., Morelos, Tlaxcala, Puebla, Hidalgo, San Luis Potosí, Zacatecas, Aguascalientes, Durango, Chihuahua y Coahuila</w:t>
            </w:r>
          </w:p>
        </w:tc>
      </w:tr>
      <w:tr w:rsidR="007C505E" w:rsidTr="007C505E">
        <w:trPr>
          <w:trHeight w:val="885"/>
        </w:trPr>
        <w:tc>
          <w:tcPr>
            <w:tcW w:w="1820" w:type="dxa"/>
            <w:tcBorders>
              <w:top w:val="nil"/>
              <w:left w:val="single" w:sz="8" w:space="0" w:color="auto"/>
              <w:bottom w:val="single" w:sz="4" w:space="0" w:color="auto"/>
              <w:right w:val="single" w:sz="4" w:space="0" w:color="auto"/>
            </w:tcBorders>
            <w:shd w:val="clear" w:color="auto" w:fill="auto"/>
            <w:noWrap/>
            <w:vAlign w:val="center"/>
          </w:tcPr>
          <w:p w:rsidR="007C505E" w:rsidRDefault="007C505E" w:rsidP="00F326B0">
            <w:pPr>
              <w:rPr>
                <w:rFonts w:ascii="Arial" w:hAnsi="Arial" w:cs="Arial"/>
                <w:i/>
                <w:iCs/>
                <w:sz w:val="22"/>
                <w:szCs w:val="22"/>
              </w:rPr>
            </w:pPr>
            <w:r>
              <w:rPr>
                <w:rFonts w:ascii="Arial" w:hAnsi="Arial" w:cs="Arial"/>
                <w:i/>
                <w:iCs/>
                <w:sz w:val="22"/>
                <w:szCs w:val="22"/>
              </w:rPr>
              <w:t>H. anomala</w:t>
            </w:r>
          </w:p>
        </w:tc>
        <w:tc>
          <w:tcPr>
            <w:tcW w:w="3080" w:type="dxa"/>
            <w:tcBorders>
              <w:top w:val="nil"/>
              <w:left w:val="nil"/>
              <w:bottom w:val="single" w:sz="4" w:space="0" w:color="auto"/>
              <w:right w:val="single" w:sz="4" w:space="0" w:color="auto"/>
            </w:tcBorders>
            <w:shd w:val="clear" w:color="auto" w:fill="auto"/>
            <w:noWrap/>
            <w:vAlign w:val="center"/>
          </w:tcPr>
          <w:p w:rsidR="007C505E" w:rsidRPr="007C505E" w:rsidRDefault="007C505E" w:rsidP="00F326B0">
            <w:pPr>
              <w:rPr>
                <w:rFonts w:ascii="Arial" w:hAnsi="Arial" w:cs="Arial"/>
                <w:sz w:val="22"/>
                <w:szCs w:val="22"/>
                <w:lang w:val="en-US"/>
              </w:rPr>
            </w:pPr>
            <w:r w:rsidRPr="007C505E">
              <w:rPr>
                <w:rFonts w:ascii="Arial" w:hAnsi="Arial" w:cs="Arial"/>
                <w:sz w:val="22"/>
                <w:szCs w:val="22"/>
                <w:lang w:val="en-US"/>
              </w:rPr>
              <w:t>(M.E. Jones) B.L. Turner, 1988</w:t>
            </w:r>
          </w:p>
        </w:tc>
        <w:tc>
          <w:tcPr>
            <w:tcW w:w="5200" w:type="dxa"/>
            <w:tcBorders>
              <w:top w:val="nil"/>
              <w:left w:val="nil"/>
              <w:bottom w:val="single" w:sz="4" w:space="0" w:color="auto"/>
              <w:right w:val="single" w:sz="8" w:space="0" w:color="auto"/>
            </w:tcBorders>
            <w:shd w:val="clear" w:color="auto" w:fill="auto"/>
            <w:vAlign w:val="center"/>
          </w:tcPr>
          <w:p w:rsidR="007C505E" w:rsidRDefault="007C505E" w:rsidP="00F326B0">
            <w:pPr>
              <w:rPr>
                <w:rFonts w:ascii="Arial" w:hAnsi="Arial" w:cs="Arial"/>
                <w:sz w:val="22"/>
                <w:szCs w:val="22"/>
              </w:rPr>
            </w:pPr>
            <w:r>
              <w:rPr>
                <w:rFonts w:ascii="Arial" w:hAnsi="Arial" w:cs="Arial"/>
                <w:sz w:val="22"/>
                <w:szCs w:val="22"/>
              </w:rPr>
              <w:t>Región de montañas y cañones costeros del Golfo de California (Baja California, Baja California Sur y Sonora)</w:t>
            </w:r>
          </w:p>
        </w:tc>
      </w:tr>
      <w:tr w:rsidR="007C505E" w:rsidTr="007C505E">
        <w:trPr>
          <w:trHeight w:val="630"/>
        </w:trPr>
        <w:tc>
          <w:tcPr>
            <w:tcW w:w="1820" w:type="dxa"/>
            <w:tcBorders>
              <w:top w:val="nil"/>
              <w:left w:val="single" w:sz="8" w:space="0" w:color="auto"/>
              <w:bottom w:val="single" w:sz="4" w:space="0" w:color="auto"/>
              <w:right w:val="single" w:sz="4" w:space="0" w:color="auto"/>
            </w:tcBorders>
            <w:shd w:val="clear" w:color="auto" w:fill="auto"/>
            <w:noWrap/>
            <w:vAlign w:val="center"/>
          </w:tcPr>
          <w:p w:rsidR="007C505E" w:rsidRDefault="007C505E" w:rsidP="00F326B0">
            <w:pPr>
              <w:rPr>
                <w:rFonts w:ascii="Arial" w:hAnsi="Arial" w:cs="Arial"/>
                <w:i/>
                <w:iCs/>
                <w:sz w:val="22"/>
                <w:szCs w:val="22"/>
              </w:rPr>
            </w:pPr>
            <w:r>
              <w:rPr>
                <w:rFonts w:ascii="Arial" w:hAnsi="Arial" w:cs="Arial"/>
                <w:i/>
                <w:iCs/>
                <w:sz w:val="22"/>
                <w:szCs w:val="22"/>
              </w:rPr>
              <w:t>H. novogaliciana</w:t>
            </w:r>
          </w:p>
        </w:tc>
        <w:tc>
          <w:tcPr>
            <w:tcW w:w="3080" w:type="dxa"/>
            <w:tcBorders>
              <w:top w:val="nil"/>
              <w:left w:val="nil"/>
              <w:bottom w:val="single" w:sz="4" w:space="0" w:color="auto"/>
              <w:right w:val="single" w:sz="4" w:space="0" w:color="auto"/>
            </w:tcBorders>
            <w:shd w:val="clear" w:color="auto" w:fill="auto"/>
            <w:noWrap/>
            <w:vAlign w:val="center"/>
          </w:tcPr>
          <w:p w:rsidR="007C505E" w:rsidRDefault="007C505E" w:rsidP="00F326B0">
            <w:pPr>
              <w:rPr>
                <w:rFonts w:ascii="Arial" w:hAnsi="Arial" w:cs="Arial"/>
                <w:sz w:val="22"/>
                <w:szCs w:val="22"/>
              </w:rPr>
            </w:pPr>
            <w:r>
              <w:rPr>
                <w:rFonts w:ascii="Arial" w:hAnsi="Arial" w:cs="Arial"/>
                <w:sz w:val="22"/>
                <w:szCs w:val="22"/>
              </w:rPr>
              <w:t>B.L. Turner, 1987</w:t>
            </w:r>
          </w:p>
        </w:tc>
        <w:tc>
          <w:tcPr>
            <w:tcW w:w="5200" w:type="dxa"/>
            <w:tcBorders>
              <w:top w:val="nil"/>
              <w:left w:val="nil"/>
              <w:bottom w:val="single" w:sz="4" w:space="0" w:color="auto"/>
              <w:right w:val="single" w:sz="8" w:space="0" w:color="auto"/>
            </w:tcBorders>
            <w:shd w:val="clear" w:color="auto" w:fill="auto"/>
            <w:vAlign w:val="center"/>
          </w:tcPr>
          <w:p w:rsidR="007C505E" w:rsidRDefault="007C505E" w:rsidP="00F326B0">
            <w:pPr>
              <w:rPr>
                <w:rFonts w:ascii="Arial" w:hAnsi="Arial" w:cs="Arial"/>
                <w:sz w:val="22"/>
                <w:szCs w:val="22"/>
              </w:rPr>
            </w:pPr>
            <w:r>
              <w:rPr>
                <w:rFonts w:ascii="Arial" w:hAnsi="Arial" w:cs="Arial"/>
                <w:sz w:val="22"/>
                <w:szCs w:val="22"/>
              </w:rPr>
              <w:t>Sierra Madre Occidental, Jalisco, Nayarit, Sinaloa, Chihuahua y Durango</w:t>
            </w:r>
          </w:p>
        </w:tc>
      </w:tr>
      <w:tr w:rsidR="007C505E" w:rsidTr="007C505E">
        <w:trPr>
          <w:trHeight w:val="630"/>
        </w:trPr>
        <w:tc>
          <w:tcPr>
            <w:tcW w:w="1820" w:type="dxa"/>
            <w:tcBorders>
              <w:top w:val="nil"/>
              <w:left w:val="single" w:sz="8" w:space="0" w:color="auto"/>
              <w:bottom w:val="single" w:sz="4" w:space="0" w:color="auto"/>
              <w:right w:val="single" w:sz="4" w:space="0" w:color="auto"/>
            </w:tcBorders>
            <w:shd w:val="clear" w:color="auto" w:fill="auto"/>
            <w:noWrap/>
            <w:vAlign w:val="center"/>
          </w:tcPr>
          <w:p w:rsidR="007C505E" w:rsidRDefault="007C505E" w:rsidP="00F326B0">
            <w:pPr>
              <w:rPr>
                <w:rFonts w:ascii="Arial" w:hAnsi="Arial" w:cs="Arial"/>
                <w:i/>
                <w:iCs/>
                <w:sz w:val="22"/>
                <w:szCs w:val="22"/>
              </w:rPr>
            </w:pPr>
            <w:r>
              <w:rPr>
                <w:rFonts w:ascii="Arial" w:hAnsi="Arial" w:cs="Arial"/>
                <w:i/>
                <w:iCs/>
                <w:sz w:val="22"/>
                <w:szCs w:val="22"/>
              </w:rPr>
              <w:t>H. parviceps</w:t>
            </w:r>
          </w:p>
        </w:tc>
        <w:tc>
          <w:tcPr>
            <w:tcW w:w="3080" w:type="dxa"/>
            <w:tcBorders>
              <w:top w:val="nil"/>
              <w:left w:val="nil"/>
              <w:bottom w:val="single" w:sz="4" w:space="0" w:color="auto"/>
              <w:right w:val="single" w:sz="4" w:space="0" w:color="auto"/>
            </w:tcBorders>
            <w:shd w:val="clear" w:color="auto" w:fill="auto"/>
            <w:noWrap/>
            <w:vAlign w:val="center"/>
          </w:tcPr>
          <w:p w:rsidR="007C505E" w:rsidRDefault="007C505E" w:rsidP="00F326B0">
            <w:pPr>
              <w:rPr>
                <w:rFonts w:ascii="Arial" w:hAnsi="Arial" w:cs="Arial"/>
                <w:sz w:val="22"/>
                <w:szCs w:val="22"/>
              </w:rPr>
            </w:pPr>
            <w:r>
              <w:rPr>
                <w:rFonts w:ascii="Arial" w:hAnsi="Arial" w:cs="Arial"/>
                <w:sz w:val="22"/>
                <w:szCs w:val="22"/>
              </w:rPr>
              <w:t>S.F. Blake, 1943</w:t>
            </w:r>
          </w:p>
        </w:tc>
        <w:tc>
          <w:tcPr>
            <w:tcW w:w="5200" w:type="dxa"/>
            <w:tcBorders>
              <w:top w:val="nil"/>
              <w:left w:val="nil"/>
              <w:bottom w:val="single" w:sz="4" w:space="0" w:color="auto"/>
              <w:right w:val="single" w:sz="8" w:space="0" w:color="auto"/>
            </w:tcBorders>
            <w:shd w:val="clear" w:color="auto" w:fill="auto"/>
            <w:vAlign w:val="center"/>
          </w:tcPr>
          <w:p w:rsidR="007C505E" w:rsidRDefault="007C505E" w:rsidP="00F326B0">
            <w:pPr>
              <w:rPr>
                <w:rFonts w:ascii="Arial" w:hAnsi="Arial" w:cs="Arial"/>
                <w:sz w:val="22"/>
                <w:szCs w:val="22"/>
              </w:rPr>
            </w:pPr>
            <w:r>
              <w:rPr>
                <w:rFonts w:ascii="Arial" w:hAnsi="Arial" w:cs="Arial"/>
                <w:sz w:val="22"/>
                <w:szCs w:val="22"/>
              </w:rPr>
              <w:t>Vertiente pacífica de México, Sinaloa, Michoacán, Guerrero, Estado de México</w:t>
            </w:r>
          </w:p>
        </w:tc>
      </w:tr>
      <w:tr w:rsidR="007C505E" w:rsidTr="007C505E">
        <w:trPr>
          <w:trHeight w:val="915"/>
        </w:trPr>
        <w:tc>
          <w:tcPr>
            <w:tcW w:w="1820" w:type="dxa"/>
            <w:tcBorders>
              <w:top w:val="nil"/>
              <w:left w:val="single" w:sz="8" w:space="0" w:color="auto"/>
              <w:bottom w:val="single" w:sz="4" w:space="0" w:color="auto"/>
              <w:right w:val="single" w:sz="4" w:space="0" w:color="auto"/>
            </w:tcBorders>
            <w:shd w:val="clear" w:color="auto" w:fill="auto"/>
            <w:vAlign w:val="center"/>
          </w:tcPr>
          <w:p w:rsidR="007C505E" w:rsidRDefault="007C505E" w:rsidP="00F326B0">
            <w:pPr>
              <w:rPr>
                <w:rFonts w:ascii="Arial" w:hAnsi="Arial" w:cs="Arial"/>
                <w:i/>
                <w:iCs/>
                <w:sz w:val="22"/>
                <w:szCs w:val="22"/>
              </w:rPr>
            </w:pPr>
            <w:r>
              <w:rPr>
                <w:rFonts w:ascii="Arial" w:hAnsi="Arial" w:cs="Arial"/>
                <w:i/>
                <w:iCs/>
                <w:sz w:val="22"/>
                <w:szCs w:val="22"/>
              </w:rPr>
              <w:t>H. procumbens</w:t>
            </w:r>
          </w:p>
        </w:tc>
        <w:tc>
          <w:tcPr>
            <w:tcW w:w="3080" w:type="dxa"/>
            <w:tcBorders>
              <w:top w:val="nil"/>
              <w:left w:val="nil"/>
              <w:bottom w:val="single" w:sz="4" w:space="0" w:color="auto"/>
              <w:right w:val="single" w:sz="4" w:space="0" w:color="auto"/>
            </w:tcBorders>
            <w:shd w:val="clear" w:color="auto" w:fill="auto"/>
            <w:vAlign w:val="center"/>
          </w:tcPr>
          <w:p w:rsidR="007C505E" w:rsidRDefault="007C505E" w:rsidP="00F326B0">
            <w:pPr>
              <w:rPr>
                <w:rFonts w:ascii="Arial" w:hAnsi="Arial" w:cs="Arial"/>
                <w:sz w:val="22"/>
                <w:szCs w:val="22"/>
              </w:rPr>
            </w:pPr>
            <w:r>
              <w:rPr>
                <w:rFonts w:ascii="Arial" w:hAnsi="Arial" w:cs="Arial"/>
                <w:sz w:val="22"/>
                <w:szCs w:val="22"/>
              </w:rPr>
              <w:t>Hemsl, 1881</w:t>
            </w:r>
          </w:p>
        </w:tc>
        <w:tc>
          <w:tcPr>
            <w:tcW w:w="5200" w:type="dxa"/>
            <w:tcBorders>
              <w:top w:val="nil"/>
              <w:left w:val="nil"/>
              <w:bottom w:val="single" w:sz="4" w:space="0" w:color="auto"/>
              <w:right w:val="single" w:sz="8" w:space="0" w:color="auto"/>
            </w:tcBorders>
            <w:shd w:val="clear" w:color="auto" w:fill="auto"/>
            <w:vAlign w:val="center"/>
          </w:tcPr>
          <w:p w:rsidR="007C505E" w:rsidRDefault="007C505E" w:rsidP="00F326B0">
            <w:pPr>
              <w:rPr>
                <w:rFonts w:ascii="Arial" w:hAnsi="Arial" w:cs="Arial"/>
                <w:sz w:val="22"/>
                <w:szCs w:val="22"/>
              </w:rPr>
            </w:pPr>
            <w:r>
              <w:rPr>
                <w:rFonts w:ascii="Arial" w:hAnsi="Arial" w:cs="Arial"/>
                <w:sz w:val="22"/>
                <w:szCs w:val="22"/>
              </w:rPr>
              <w:t>Eje Volcánico Transversal, Jalisco, Michoacán, Estado de México, D.F., Hidalgo, Morelos, Tlaxcala, Puebal y Veracruz</w:t>
            </w:r>
          </w:p>
        </w:tc>
      </w:tr>
      <w:tr w:rsidR="007C505E" w:rsidTr="007C505E">
        <w:trPr>
          <w:trHeight w:val="2145"/>
        </w:trPr>
        <w:tc>
          <w:tcPr>
            <w:tcW w:w="1820" w:type="dxa"/>
            <w:tcBorders>
              <w:top w:val="nil"/>
              <w:left w:val="single" w:sz="8" w:space="0" w:color="auto"/>
              <w:bottom w:val="single" w:sz="4" w:space="0" w:color="auto"/>
              <w:right w:val="single" w:sz="4" w:space="0" w:color="auto"/>
            </w:tcBorders>
            <w:shd w:val="clear" w:color="auto" w:fill="auto"/>
            <w:noWrap/>
            <w:vAlign w:val="center"/>
          </w:tcPr>
          <w:p w:rsidR="007C505E" w:rsidRDefault="007C505E" w:rsidP="00F326B0">
            <w:pPr>
              <w:rPr>
                <w:rFonts w:ascii="Arial" w:hAnsi="Arial" w:cs="Arial"/>
                <w:i/>
                <w:iCs/>
                <w:sz w:val="22"/>
                <w:szCs w:val="22"/>
              </w:rPr>
            </w:pPr>
            <w:r>
              <w:rPr>
                <w:rFonts w:ascii="Arial" w:hAnsi="Arial" w:cs="Arial"/>
                <w:i/>
                <w:iCs/>
                <w:sz w:val="22"/>
                <w:szCs w:val="22"/>
              </w:rPr>
              <w:t>H. buphtalmoides</w:t>
            </w:r>
          </w:p>
        </w:tc>
        <w:tc>
          <w:tcPr>
            <w:tcW w:w="3080" w:type="dxa"/>
            <w:tcBorders>
              <w:top w:val="nil"/>
              <w:left w:val="nil"/>
              <w:bottom w:val="single" w:sz="4" w:space="0" w:color="auto"/>
              <w:right w:val="single" w:sz="4" w:space="0" w:color="auto"/>
            </w:tcBorders>
            <w:shd w:val="clear" w:color="auto" w:fill="auto"/>
            <w:noWrap/>
            <w:vAlign w:val="center"/>
          </w:tcPr>
          <w:p w:rsidR="007C505E" w:rsidRDefault="007C505E" w:rsidP="00F326B0">
            <w:pPr>
              <w:rPr>
                <w:rFonts w:ascii="Arial" w:hAnsi="Arial" w:cs="Arial"/>
                <w:sz w:val="22"/>
                <w:szCs w:val="22"/>
              </w:rPr>
            </w:pPr>
            <w:r>
              <w:rPr>
                <w:rFonts w:ascii="Arial" w:hAnsi="Arial" w:cs="Arial"/>
                <w:sz w:val="22"/>
                <w:szCs w:val="22"/>
              </w:rPr>
              <w:t>(Jacq) Dunal</w:t>
            </w:r>
          </w:p>
        </w:tc>
        <w:tc>
          <w:tcPr>
            <w:tcW w:w="5200" w:type="dxa"/>
            <w:tcBorders>
              <w:top w:val="nil"/>
              <w:left w:val="nil"/>
              <w:bottom w:val="single" w:sz="4" w:space="0" w:color="auto"/>
              <w:right w:val="single" w:sz="8" w:space="0" w:color="auto"/>
            </w:tcBorders>
            <w:shd w:val="clear" w:color="auto" w:fill="auto"/>
            <w:vAlign w:val="center"/>
          </w:tcPr>
          <w:p w:rsidR="007C505E" w:rsidRDefault="007C505E" w:rsidP="00F326B0">
            <w:pPr>
              <w:rPr>
                <w:rFonts w:ascii="Arial" w:hAnsi="Arial" w:cs="Arial"/>
                <w:sz w:val="22"/>
                <w:szCs w:val="22"/>
              </w:rPr>
            </w:pPr>
            <w:r>
              <w:rPr>
                <w:rFonts w:ascii="Arial" w:hAnsi="Arial" w:cs="Arial"/>
                <w:sz w:val="22"/>
                <w:szCs w:val="22"/>
              </w:rPr>
              <w:t>La especia de mayor distribución geográfica del género.  Sierra Madre Occidental, Sierra Made del Sur, Cordillera Centroamericana y los Andes. Durango, Sinaloa, Nayarit, Jalisco, Michoacán, Estado de México, Morelos, Guerrero, Puebla, Oaxaca y Chiapas en México; toda Centroamérica, Colombia, Venezuela, Perú y Bolivia en Sudamérica</w:t>
            </w:r>
          </w:p>
        </w:tc>
      </w:tr>
      <w:tr w:rsidR="007C505E" w:rsidTr="007C505E">
        <w:trPr>
          <w:trHeight w:val="1650"/>
        </w:trPr>
        <w:tc>
          <w:tcPr>
            <w:tcW w:w="1820" w:type="dxa"/>
            <w:tcBorders>
              <w:top w:val="nil"/>
              <w:left w:val="single" w:sz="8" w:space="0" w:color="auto"/>
              <w:bottom w:val="single" w:sz="8" w:space="0" w:color="auto"/>
              <w:right w:val="single" w:sz="4" w:space="0" w:color="auto"/>
            </w:tcBorders>
            <w:shd w:val="clear" w:color="auto" w:fill="auto"/>
            <w:noWrap/>
            <w:vAlign w:val="center"/>
          </w:tcPr>
          <w:p w:rsidR="007C505E" w:rsidRDefault="007C505E" w:rsidP="00F326B0">
            <w:pPr>
              <w:rPr>
                <w:rFonts w:ascii="Arial" w:hAnsi="Arial" w:cs="Arial"/>
                <w:i/>
                <w:iCs/>
                <w:sz w:val="22"/>
                <w:szCs w:val="22"/>
              </w:rPr>
            </w:pPr>
            <w:r>
              <w:rPr>
                <w:rFonts w:ascii="Arial" w:hAnsi="Arial" w:cs="Arial"/>
                <w:i/>
                <w:iCs/>
                <w:sz w:val="22"/>
                <w:szCs w:val="22"/>
              </w:rPr>
              <w:t>H. parvifolia</w:t>
            </w:r>
          </w:p>
        </w:tc>
        <w:tc>
          <w:tcPr>
            <w:tcW w:w="3080" w:type="dxa"/>
            <w:tcBorders>
              <w:top w:val="nil"/>
              <w:left w:val="nil"/>
              <w:bottom w:val="single" w:sz="8" w:space="0" w:color="auto"/>
              <w:right w:val="single" w:sz="4" w:space="0" w:color="auto"/>
            </w:tcBorders>
            <w:shd w:val="clear" w:color="auto" w:fill="auto"/>
            <w:noWrap/>
            <w:vAlign w:val="center"/>
          </w:tcPr>
          <w:p w:rsidR="007C505E" w:rsidRDefault="007C505E" w:rsidP="00F326B0">
            <w:pPr>
              <w:rPr>
                <w:rFonts w:ascii="Arial" w:hAnsi="Arial" w:cs="Arial"/>
                <w:sz w:val="22"/>
                <w:szCs w:val="22"/>
              </w:rPr>
            </w:pPr>
            <w:r>
              <w:rPr>
                <w:rFonts w:ascii="Arial" w:hAnsi="Arial" w:cs="Arial"/>
                <w:sz w:val="22"/>
                <w:szCs w:val="22"/>
              </w:rPr>
              <w:t>A. Gray, 1853</w:t>
            </w:r>
          </w:p>
        </w:tc>
        <w:tc>
          <w:tcPr>
            <w:tcW w:w="5200" w:type="dxa"/>
            <w:tcBorders>
              <w:top w:val="nil"/>
              <w:left w:val="nil"/>
              <w:bottom w:val="single" w:sz="8" w:space="0" w:color="auto"/>
              <w:right w:val="single" w:sz="8" w:space="0" w:color="auto"/>
            </w:tcBorders>
            <w:shd w:val="clear" w:color="auto" w:fill="auto"/>
            <w:vAlign w:val="center"/>
          </w:tcPr>
          <w:p w:rsidR="007C505E" w:rsidRDefault="007C505E" w:rsidP="00F326B0">
            <w:pPr>
              <w:rPr>
                <w:rFonts w:ascii="Arial" w:hAnsi="Arial" w:cs="Arial"/>
                <w:sz w:val="22"/>
                <w:szCs w:val="22"/>
              </w:rPr>
            </w:pPr>
            <w:r>
              <w:rPr>
                <w:rFonts w:ascii="Arial" w:hAnsi="Arial" w:cs="Arial"/>
                <w:sz w:val="22"/>
                <w:szCs w:val="22"/>
              </w:rPr>
              <w:t>Zanas áridas y semiáridas del norte de México y sur de Estados Unidos. Zacatecas, Aguascalientes, Durango, Nuevo León, Coahuila, Chihuahua y Sonora en México; California, Arizona, Nuevo México y Texas en los Estados Unidos</w:t>
            </w:r>
          </w:p>
        </w:tc>
      </w:tr>
    </w:tbl>
    <w:p w:rsidR="0020502D" w:rsidRDefault="0020502D" w:rsidP="00F326B0">
      <w:pPr>
        <w:jc w:val="both"/>
        <w:rPr>
          <w:rFonts w:ascii="Arial" w:hAnsi="Arial" w:cs="Arial"/>
          <w:b/>
          <w:i/>
        </w:rPr>
      </w:pPr>
    </w:p>
    <w:p w:rsidR="0020502D" w:rsidRDefault="0020502D" w:rsidP="00F326B0">
      <w:pPr>
        <w:jc w:val="both"/>
        <w:rPr>
          <w:rFonts w:ascii="Arial" w:hAnsi="Arial" w:cs="Arial"/>
        </w:rPr>
      </w:pPr>
    </w:p>
    <w:p w:rsidR="00CA2318" w:rsidRPr="005312DF" w:rsidRDefault="00F326B0" w:rsidP="00F326B0">
      <w:pPr>
        <w:jc w:val="both"/>
        <w:rPr>
          <w:rFonts w:ascii="Arial" w:hAnsi="Arial" w:cs="Arial"/>
        </w:rPr>
      </w:pPr>
      <w:r w:rsidRPr="005312DF">
        <w:rPr>
          <w:rFonts w:ascii="Arial" w:hAnsi="Arial" w:cs="Arial"/>
        </w:rPr>
        <w:t xml:space="preserve">Usos de la especies del género </w:t>
      </w:r>
      <w:r w:rsidRPr="00616C24">
        <w:rPr>
          <w:rFonts w:ascii="Arial" w:hAnsi="Arial" w:cs="Arial"/>
          <w:i/>
        </w:rPr>
        <w:t>Heliopsis</w:t>
      </w:r>
    </w:p>
    <w:p w:rsidR="00F326B0" w:rsidRDefault="00F326B0" w:rsidP="00F326B0">
      <w:pPr>
        <w:jc w:val="both"/>
        <w:rPr>
          <w:rFonts w:ascii="Arial" w:hAnsi="Arial" w:cs="Arial"/>
        </w:rPr>
      </w:pPr>
    </w:p>
    <w:p w:rsidR="00F326B0" w:rsidRPr="005312DF" w:rsidRDefault="00F326B0" w:rsidP="003D4279">
      <w:pPr>
        <w:ind w:firstLine="709"/>
        <w:jc w:val="both"/>
        <w:rPr>
          <w:rFonts w:ascii="Arial" w:hAnsi="Arial" w:cs="Arial"/>
          <w:sz w:val="22"/>
          <w:szCs w:val="22"/>
        </w:rPr>
      </w:pPr>
      <w:r w:rsidRPr="005312DF">
        <w:rPr>
          <w:rFonts w:ascii="Arial" w:hAnsi="Arial" w:cs="Arial"/>
          <w:sz w:val="22"/>
          <w:szCs w:val="22"/>
        </w:rPr>
        <w:t>La utilidad de estas plantas</w:t>
      </w:r>
      <w:r w:rsidR="005312DF" w:rsidRPr="005312DF">
        <w:rPr>
          <w:rFonts w:ascii="Arial" w:hAnsi="Arial" w:cs="Arial"/>
          <w:sz w:val="22"/>
          <w:szCs w:val="22"/>
        </w:rPr>
        <w:t xml:space="preserve"> desde el punto de vista</w:t>
      </w:r>
      <w:r w:rsidR="005312DF">
        <w:rPr>
          <w:rFonts w:ascii="Arial" w:hAnsi="Arial" w:cs="Arial"/>
          <w:sz w:val="22"/>
          <w:szCs w:val="22"/>
        </w:rPr>
        <w:t xml:space="preserve"> antropocéntrico se ha limitado a dos especies: </w:t>
      </w:r>
      <w:r w:rsidR="005312DF" w:rsidRPr="0056414D">
        <w:rPr>
          <w:rFonts w:ascii="Arial" w:hAnsi="Arial" w:cs="Arial"/>
          <w:i/>
          <w:sz w:val="22"/>
          <w:szCs w:val="22"/>
        </w:rPr>
        <w:t>Heliopsis helianthoides</w:t>
      </w:r>
      <w:r w:rsidR="005312DF">
        <w:rPr>
          <w:rFonts w:ascii="Arial" w:hAnsi="Arial" w:cs="Arial"/>
          <w:sz w:val="22"/>
          <w:szCs w:val="22"/>
        </w:rPr>
        <w:t xml:space="preserve">, comercializada en Estados Unidos como flor de ornato en jardinería bajo el nombre de “falso girasol” y </w:t>
      </w:r>
      <w:r w:rsidR="005312DF" w:rsidRPr="0056414D">
        <w:rPr>
          <w:rFonts w:ascii="Arial" w:hAnsi="Arial" w:cs="Arial"/>
          <w:i/>
          <w:sz w:val="22"/>
          <w:szCs w:val="22"/>
        </w:rPr>
        <w:t>Heliopsis longipes</w:t>
      </w:r>
      <w:r w:rsidR="005312DF">
        <w:rPr>
          <w:rFonts w:ascii="Arial" w:hAnsi="Arial" w:cs="Arial"/>
          <w:sz w:val="22"/>
          <w:szCs w:val="22"/>
        </w:rPr>
        <w:t xml:space="preserve"> con aplicaciones más diversas en México, conocida comúnmente como chilcuague.  Esta tiene una larga tradición en la herbolaria indígena como lo indican sus denominaci</w:t>
      </w:r>
      <w:r w:rsidR="00D566E9">
        <w:rPr>
          <w:rFonts w:ascii="Arial" w:hAnsi="Arial" w:cs="Arial"/>
          <w:sz w:val="22"/>
          <w:szCs w:val="22"/>
        </w:rPr>
        <w:t xml:space="preserve">ones de origen náhuatl.  </w:t>
      </w:r>
    </w:p>
    <w:p w:rsidR="0020502D" w:rsidRPr="005312DF" w:rsidRDefault="0020502D" w:rsidP="00F326B0">
      <w:pPr>
        <w:jc w:val="both"/>
        <w:rPr>
          <w:rFonts w:ascii="Arial" w:hAnsi="Arial" w:cs="Arial"/>
          <w:b/>
          <w:i/>
          <w:sz w:val="22"/>
          <w:szCs w:val="22"/>
        </w:rPr>
      </w:pPr>
    </w:p>
    <w:p w:rsidR="0020502D" w:rsidRDefault="0020502D" w:rsidP="00F326B0">
      <w:pPr>
        <w:jc w:val="both"/>
        <w:rPr>
          <w:rFonts w:ascii="Arial" w:hAnsi="Arial" w:cs="Arial"/>
          <w:b/>
          <w:i/>
        </w:rPr>
      </w:pPr>
    </w:p>
    <w:p w:rsidR="00FF42E7" w:rsidRPr="00242747" w:rsidRDefault="00242747" w:rsidP="00242747">
      <w:pPr>
        <w:jc w:val="center"/>
        <w:rPr>
          <w:rFonts w:ascii="Arial" w:hAnsi="Arial" w:cs="Arial"/>
          <w:b/>
          <w:sz w:val="28"/>
          <w:szCs w:val="28"/>
        </w:rPr>
      </w:pPr>
      <w:r w:rsidRPr="00242747">
        <w:rPr>
          <w:rFonts w:ascii="Arial" w:hAnsi="Arial" w:cs="Arial"/>
          <w:b/>
          <w:sz w:val="28"/>
          <w:szCs w:val="28"/>
        </w:rPr>
        <w:t>CHILCUAGUE</w:t>
      </w:r>
    </w:p>
    <w:p w:rsidR="00242747" w:rsidRDefault="00242747" w:rsidP="00F326B0">
      <w:pPr>
        <w:jc w:val="both"/>
        <w:rPr>
          <w:rFonts w:ascii="Arial" w:hAnsi="Arial" w:cs="Arial"/>
          <w:b/>
        </w:rPr>
      </w:pPr>
    </w:p>
    <w:p w:rsidR="00242747" w:rsidRPr="00242747" w:rsidRDefault="00242747" w:rsidP="00F326B0">
      <w:pPr>
        <w:jc w:val="both"/>
        <w:rPr>
          <w:rFonts w:ascii="Arial" w:hAnsi="Arial" w:cs="Arial"/>
          <w:b/>
        </w:rPr>
      </w:pPr>
    </w:p>
    <w:p w:rsidR="00FF42E7" w:rsidRDefault="00FF42E7" w:rsidP="00FF42E7">
      <w:pPr>
        <w:jc w:val="both"/>
        <w:rPr>
          <w:rFonts w:ascii="Arial" w:hAnsi="Arial" w:cs="Arial"/>
          <w:sz w:val="22"/>
          <w:szCs w:val="22"/>
          <w:lang w:val="es-MX"/>
        </w:rPr>
      </w:pPr>
      <w:r w:rsidRPr="006009D9">
        <w:rPr>
          <w:rFonts w:ascii="Arial" w:hAnsi="Arial" w:cs="Arial"/>
          <w:b/>
          <w:sz w:val="22"/>
          <w:szCs w:val="22"/>
          <w:lang w:val="es-MX"/>
        </w:rPr>
        <w:t>Náhuatl:</w:t>
      </w:r>
      <w:r>
        <w:rPr>
          <w:rFonts w:ascii="Arial" w:hAnsi="Arial" w:cs="Arial"/>
          <w:sz w:val="22"/>
          <w:szCs w:val="22"/>
          <w:lang w:val="es-MX"/>
        </w:rPr>
        <w:t xml:space="preserve"> Chilmecatl</w:t>
      </w:r>
    </w:p>
    <w:p w:rsidR="00FF42E7" w:rsidRDefault="00FF42E7" w:rsidP="00FF42E7">
      <w:pPr>
        <w:jc w:val="both"/>
        <w:rPr>
          <w:rFonts w:ascii="Arial" w:hAnsi="Arial" w:cs="Arial"/>
          <w:sz w:val="22"/>
          <w:szCs w:val="22"/>
        </w:rPr>
      </w:pPr>
      <w:r w:rsidRPr="006009D9">
        <w:rPr>
          <w:rFonts w:ascii="Arial" w:hAnsi="Arial" w:cs="Arial"/>
          <w:b/>
          <w:sz w:val="22"/>
          <w:szCs w:val="22"/>
        </w:rPr>
        <w:t>Familia:</w:t>
      </w:r>
      <w:r w:rsidRPr="004F4405">
        <w:rPr>
          <w:rFonts w:ascii="Arial" w:hAnsi="Arial" w:cs="Arial"/>
          <w:sz w:val="22"/>
          <w:szCs w:val="22"/>
        </w:rPr>
        <w:t xml:space="preserve"> Asteraceae</w:t>
      </w:r>
    </w:p>
    <w:p w:rsidR="00FF42E7" w:rsidRDefault="00FF42E7" w:rsidP="00FF42E7">
      <w:pPr>
        <w:jc w:val="both"/>
        <w:rPr>
          <w:rFonts w:ascii="Arial" w:hAnsi="Arial" w:cs="Arial"/>
          <w:sz w:val="22"/>
          <w:szCs w:val="22"/>
        </w:rPr>
      </w:pPr>
      <w:r w:rsidRPr="006009D9">
        <w:rPr>
          <w:rFonts w:ascii="Arial" w:hAnsi="Arial" w:cs="Arial"/>
          <w:b/>
          <w:sz w:val="22"/>
          <w:szCs w:val="22"/>
        </w:rPr>
        <w:t>Tribu:</w:t>
      </w:r>
      <w:r>
        <w:rPr>
          <w:rFonts w:ascii="Arial" w:hAnsi="Arial" w:cs="Arial"/>
          <w:sz w:val="22"/>
          <w:szCs w:val="22"/>
        </w:rPr>
        <w:t xml:space="preserve"> Heliantheae</w:t>
      </w:r>
    </w:p>
    <w:p w:rsidR="00FF42E7" w:rsidRPr="004F4405" w:rsidRDefault="00FF42E7" w:rsidP="00FF42E7">
      <w:pPr>
        <w:jc w:val="both"/>
        <w:rPr>
          <w:rFonts w:ascii="Arial" w:hAnsi="Arial" w:cs="Arial"/>
          <w:sz w:val="22"/>
          <w:szCs w:val="22"/>
        </w:rPr>
      </w:pPr>
      <w:r w:rsidRPr="006009D9">
        <w:rPr>
          <w:rFonts w:ascii="Arial" w:hAnsi="Arial" w:cs="Arial"/>
          <w:b/>
          <w:sz w:val="22"/>
          <w:szCs w:val="22"/>
        </w:rPr>
        <w:t>Nombre Científico:</w:t>
      </w:r>
      <w:r>
        <w:rPr>
          <w:rFonts w:ascii="Arial" w:hAnsi="Arial" w:cs="Arial"/>
          <w:sz w:val="22"/>
          <w:szCs w:val="22"/>
        </w:rPr>
        <w:t xml:space="preserve"> </w:t>
      </w:r>
      <w:r w:rsidRPr="006034E8">
        <w:rPr>
          <w:rFonts w:ascii="Arial" w:hAnsi="Arial" w:cs="Arial"/>
          <w:i/>
          <w:sz w:val="22"/>
          <w:szCs w:val="22"/>
        </w:rPr>
        <w:t>Heliopsis longipes</w:t>
      </w:r>
      <w:r>
        <w:rPr>
          <w:rFonts w:ascii="Arial" w:hAnsi="Arial" w:cs="Arial"/>
          <w:sz w:val="22"/>
          <w:szCs w:val="22"/>
        </w:rPr>
        <w:t xml:space="preserve"> (A. Gray) S.F. Blake, 1924</w:t>
      </w:r>
    </w:p>
    <w:p w:rsidR="00FF42E7" w:rsidRPr="00907F0C" w:rsidRDefault="00FF42E7" w:rsidP="00FF42E7">
      <w:pPr>
        <w:jc w:val="both"/>
        <w:rPr>
          <w:rFonts w:ascii="Arial" w:hAnsi="Arial" w:cs="Arial"/>
          <w:sz w:val="22"/>
          <w:szCs w:val="22"/>
          <w:lang w:val="en-US"/>
        </w:rPr>
      </w:pPr>
      <w:r w:rsidRPr="00907F0C">
        <w:rPr>
          <w:rFonts w:ascii="Arial" w:hAnsi="Arial" w:cs="Arial"/>
          <w:b/>
          <w:sz w:val="22"/>
          <w:szCs w:val="22"/>
          <w:lang w:val="en-US"/>
        </w:rPr>
        <w:t>Taxonomy ID in NCBI:</w:t>
      </w:r>
      <w:r w:rsidRPr="00907F0C">
        <w:rPr>
          <w:rFonts w:ascii="Arial" w:hAnsi="Arial" w:cs="Arial"/>
          <w:sz w:val="22"/>
          <w:szCs w:val="22"/>
          <w:lang w:val="en-US"/>
        </w:rPr>
        <w:t xml:space="preserve"> 185653</w:t>
      </w:r>
    </w:p>
    <w:p w:rsidR="00FF42E7" w:rsidRPr="00907F0C" w:rsidRDefault="00FF42E7" w:rsidP="00FF42E7">
      <w:pPr>
        <w:jc w:val="both"/>
        <w:rPr>
          <w:rFonts w:ascii="Arial" w:hAnsi="Arial" w:cs="Arial"/>
          <w:sz w:val="22"/>
          <w:szCs w:val="22"/>
          <w:lang w:val="en-US"/>
        </w:rPr>
      </w:pPr>
      <w:r>
        <w:rPr>
          <w:rFonts w:ascii="Arial" w:hAnsi="Arial" w:cs="Arial"/>
          <w:b/>
          <w:sz w:val="22"/>
          <w:szCs w:val="22"/>
          <w:lang w:val="en-US"/>
        </w:rPr>
        <w:t>Ingle</w:t>
      </w:r>
      <w:r w:rsidRPr="00907F0C">
        <w:rPr>
          <w:rFonts w:ascii="Arial" w:hAnsi="Arial" w:cs="Arial"/>
          <w:b/>
          <w:sz w:val="22"/>
          <w:szCs w:val="22"/>
          <w:lang w:val="en-US"/>
        </w:rPr>
        <w:t>s:</w:t>
      </w:r>
      <w:r w:rsidRPr="00907F0C">
        <w:rPr>
          <w:rFonts w:ascii="Arial" w:hAnsi="Arial" w:cs="Arial"/>
          <w:sz w:val="22"/>
          <w:szCs w:val="22"/>
          <w:lang w:val="en-US"/>
        </w:rPr>
        <w:t xml:space="preserve"> Gold root</w:t>
      </w:r>
    </w:p>
    <w:p w:rsidR="00C627D0" w:rsidRPr="009B0B43" w:rsidRDefault="00FF42E7" w:rsidP="00F326B0">
      <w:pPr>
        <w:jc w:val="both"/>
        <w:rPr>
          <w:rFonts w:ascii="Arial" w:hAnsi="Arial" w:cs="Arial"/>
          <w:sz w:val="22"/>
          <w:szCs w:val="22"/>
        </w:rPr>
      </w:pPr>
      <w:r w:rsidRPr="006009D9">
        <w:rPr>
          <w:rFonts w:ascii="Arial" w:hAnsi="Arial" w:cs="Arial"/>
          <w:b/>
          <w:sz w:val="22"/>
          <w:szCs w:val="22"/>
        </w:rPr>
        <w:t>Ubicación Geográfica:</w:t>
      </w:r>
      <w:r>
        <w:rPr>
          <w:rFonts w:ascii="Arial" w:hAnsi="Arial" w:cs="Arial"/>
          <w:sz w:val="22"/>
          <w:szCs w:val="22"/>
        </w:rPr>
        <w:t xml:space="preserve"> San Luis de la Paz, Xichú, Palmillas, Vergel, Macuala, Ahorcados, Charco Azul y Santa Catarina, todos del Estado de Guanajuato.  También al sur de San Luis Potosí y norte de Querétaro en </w:t>
      </w:r>
      <w:smartTag w:uri="urn:schemas-microsoft-com:office:smarttags" w:element="PersonName">
        <w:smartTagPr>
          <w:attr w:name="ProductID" w:val="la Sierra Gorda."/>
        </w:smartTagPr>
        <w:r>
          <w:rPr>
            <w:rFonts w:ascii="Arial" w:hAnsi="Arial" w:cs="Arial"/>
            <w:sz w:val="22"/>
            <w:szCs w:val="22"/>
          </w:rPr>
          <w:t>la Sierra Gorda.</w:t>
        </w:r>
      </w:smartTag>
      <w:r w:rsidR="00C627D0" w:rsidRPr="00D3744A">
        <w:rPr>
          <w:rFonts w:ascii="Arial" w:hAnsi="Arial" w:cs="Arial"/>
          <w:i/>
        </w:rPr>
        <w:tab/>
      </w:r>
    </w:p>
    <w:p w:rsidR="00C627D0" w:rsidRPr="00C627D0" w:rsidRDefault="00C627D0" w:rsidP="00F326B0">
      <w:pPr>
        <w:jc w:val="both"/>
        <w:rPr>
          <w:rFonts w:ascii="Arial" w:hAnsi="Arial" w:cs="Arial"/>
        </w:rPr>
      </w:pPr>
    </w:p>
    <w:p w:rsidR="00C627D0" w:rsidRDefault="00C627D0" w:rsidP="00F326B0">
      <w:pPr>
        <w:jc w:val="both"/>
        <w:rPr>
          <w:rFonts w:ascii="Arial" w:hAnsi="Arial" w:cs="Arial"/>
          <w:b/>
        </w:rPr>
      </w:pPr>
    </w:p>
    <w:p w:rsidR="00006142" w:rsidRDefault="00006142" w:rsidP="00A60BE9">
      <w:pPr>
        <w:ind w:firstLine="709"/>
        <w:jc w:val="both"/>
        <w:rPr>
          <w:rFonts w:ascii="Arial" w:hAnsi="Arial" w:cs="Arial"/>
          <w:sz w:val="22"/>
          <w:szCs w:val="22"/>
        </w:rPr>
      </w:pPr>
      <w:r>
        <w:rPr>
          <w:rFonts w:ascii="Arial" w:hAnsi="Arial" w:cs="Arial"/>
          <w:sz w:val="22"/>
          <w:szCs w:val="22"/>
        </w:rPr>
        <w:t xml:space="preserve">.  </w:t>
      </w:r>
      <w:r w:rsidR="00B13FE5" w:rsidRPr="00B13FE5">
        <w:rPr>
          <w:rFonts w:ascii="Arial" w:hAnsi="Arial" w:cs="Arial"/>
          <w:b/>
          <w:sz w:val="22"/>
          <w:szCs w:val="22"/>
        </w:rPr>
        <w:t>Otros nombres vulgares</w:t>
      </w:r>
      <w:r w:rsidR="00B13FE5">
        <w:rPr>
          <w:rFonts w:ascii="Arial" w:hAnsi="Arial" w:cs="Arial"/>
          <w:sz w:val="22"/>
          <w:szCs w:val="22"/>
        </w:rPr>
        <w:t xml:space="preserve">: </w:t>
      </w:r>
      <w:r w:rsidRPr="009716BB">
        <w:rPr>
          <w:rFonts w:ascii="Arial" w:hAnsi="Arial" w:cs="Arial"/>
          <w:b/>
          <w:sz w:val="22"/>
          <w:szCs w:val="22"/>
        </w:rPr>
        <w:t>ichcha</w:t>
      </w:r>
      <w:r>
        <w:rPr>
          <w:rFonts w:ascii="Arial" w:hAnsi="Arial" w:cs="Arial"/>
          <w:sz w:val="22"/>
          <w:szCs w:val="22"/>
        </w:rPr>
        <w:t xml:space="preserve">, citado en la traducción de la obra de </w:t>
      </w:r>
      <w:smartTag w:uri="urn:schemas-microsoft-com:office:smarttags" w:element="PersonName">
        <w:smartTagPr>
          <w:attr w:name="ProductID" w:val="Francisco Hern￡ndez"/>
        </w:smartTagPr>
        <w:r>
          <w:rPr>
            <w:rFonts w:ascii="Arial" w:hAnsi="Arial" w:cs="Arial"/>
            <w:sz w:val="22"/>
            <w:szCs w:val="22"/>
          </w:rPr>
          <w:t>Francisco Hernández</w:t>
        </w:r>
      </w:smartTag>
      <w:r>
        <w:rPr>
          <w:rFonts w:ascii="Arial" w:hAnsi="Arial" w:cs="Arial"/>
          <w:sz w:val="22"/>
          <w:szCs w:val="22"/>
        </w:rPr>
        <w:t xml:space="preserve"> “De historia plantarum Novae Hispaniae”; </w:t>
      </w:r>
      <w:r w:rsidRPr="009716BB">
        <w:rPr>
          <w:rFonts w:ascii="Arial" w:hAnsi="Arial" w:cs="Arial"/>
          <w:b/>
          <w:sz w:val="22"/>
          <w:szCs w:val="22"/>
        </w:rPr>
        <w:t>chilcu</w:t>
      </w:r>
      <w:r w:rsidR="00EF5487">
        <w:rPr>
          <w:rFonts w:ascii="Arial" w:hAnsi="Arial" w:cs="Arial"/>
          <w:b/>
          <w:sz w:val="22"/>
          <w:szCs w:val="22"/>
        </w:rPr>
        <w:t>á</w:t>
      </w:r>
      <w:r w:rsidRPr="009716BB">
        <w:rPr>
          <w:rFonts w:ascii="Arial" w:hAnsi="Arial" w:cs="Arial"/>
          <w:b/>
          <w:sz w:val="22"/>
          <w:szCs w:val="22"/>
        </w:rPr>
        <w:t>n</w:t>
      </w:r>
      <w:r>
        <w:rPr>
          <w:rFonts w:ascii="Arial" w:hAnsi="Arial" w:cs="Arial"/>
          <w:sz w:val="22"/>
          <w:szCs w:val="22"/>
        </w:rPr>
        <w:t xml:space="preserve">, significando chile de víbora; </w:t>
      </w:r>
      <w:r w:rsidRPr="009716BB">
        <w:rPr>
          <w:rFonts w:ascii="Arial" w:hAnsi="Arial" w:cs="Arial"/>
          <w:b/>
          <w:sz w:val="22"/>
          <w:szCs w:val="22"/>
        </w:rPr>
        <w:t>chilm</w:t>
      </w:r>
      <w:r w:rsidR="00277859" w:rsidRPr="009716BB">
        <w:rPr>
          <w:rFonts w:ascii="Arial" w:hAnsi="Arial" w:cs="Arial"/>
          <w:b/>
          <w:sz w:val="22"/>
          <w:szCs w:val="22"/>
        </w:rPr>
        <w:t>écatl</w:t>
      </w:r>
      <w:r w:rsidR="00277859">
        <w:rPr>
          <w:rFonts w:ascii="Arial" w:hAnsi="Arial" w:cs="Arial"/>
          <w:sz w:val="22"/>
          <w:szCs w:val="22"/>
        </w:rPr>
        <w:t>, de chili, chile y mecatl</w:t>
      </w:r>
      <w:r>
        <w:rPr>
          <w:rFonts w:ascii="Arial" w:hAnsi="Arial" w:cs="Arial"/>
          <w:sz w:val="22"/>
          <w:szCs w:val="22"/>
        </w:rPr>
        <w:t xml:space="preserve">, </w:t>
      </w:r>
      <w:r w:rsidR="00277859">
        <w:rPr>
          <w:rFonts w:ascii="Arial" w:hAnsi="Arial" w:cs="Arial"/>
          <w:sz w:val="22"/>
          <w:szCs w:val="22"/>
        </w:rPr>
        <w:t xml:space="preserve">hilo o </w:t>
      </w:r>
      <w:r>
        <w:rPr>
          <w:rFonts w:ascii="Arial" w:hAnsi="Arial" w:cs="Arial"/>
          <w:sz w:val="22"/>
          <w:szCs w:val="22"/>
        </w:rPr>
        <w:t>mecate, aludiendo a las raíces filiformes y al sabor picante de éstas</w:t>
      </w:r>
      <w:r w:rsidR="00C71C56">
        <w:rPr>
          <w:rFonts w:ascii="Arial" w:hAnsi="Arial" w:cs="Arial"/>
          <w:sz w:val="22"/>
          <w:szCs w:val="22"/>
        </w:rPr>
        <w:t xml:space="preserve"> (Mártinez, 2005); </w:t>
      </w:r>
      <w:r w:rsidR="00C71C56" w:rsidRPr="009716BB">
        <w:rPr>
          <w:rFonts w:ascii="Arial" w:hAnsi="Arial" w:cs="Arial"/>
          <w:b/>
          <w:sz w:val="22"/>
          <w:szCs w:val="22"/>
        </w:rPr>
        <w:t>chilicuau</w:t>
      </w:r>
      <w:r w:rsidR="00C71C56">
        <w:rPr>
          <w:rFonts w:ascii="Arial" w:hAnsi="Arial" w:cs="Arial"/>
          <w:sz w:val="22"/>
          <w:szCs w:val="22"/>
        </w:rPr>
        <w:t xml:space="preserve">, nombre que se usa en el municipio de San Joaquín, en Querétaro.  Asimismo, Martínez registra </w:t>
      </w:r>
      <w:r w:rsidR="00C71C56" w:rsidRPr="009716BB">
        <w:rPr>
          <w:rFonts w:ascii="Arial" w:hAnsi="Arial" w:cs="Arial"/>
          <w:b/>
          <w:sz w:val="22"/>
          <w:szCs w:val="22"/>
        </w:rPr>
        <w:t xml:space="preserve">pelitre </w:t>
      </w:r>
      <w:r w:rsidR="00C71C56" w:rsidRPr="009716BB">
        <w:rPr>
          <w:rFonts w:ascii="Arial" w:hAnsi="Arial" w:cs="Arial"/>
          <w:sz w:val="22"/>
          <w:szCs w:val="22"/>
        </w:rPr>
        <w:t>o</w:t>
      </w:r>
      <w:r w:rsidR="00C71C56" w:rsidRPr="009716BB">
        <w:rPr>
          <w:rFonts w:ascii="Arial" w:hAnsi="Arial" w:cs="Arial"/>
          <w:b/>
          <w:sz w:val="22"/>
          <w:szCs w:val="22"/>
        </w:rPr>
        <w:t xml:space="preserve"> peritre</w:t>
      </w:r>
      <w:r w:rsidR="00C71C56">
        <w:rPr>
          <w:rFonts w:ascii="Arial" w:hAnsi="Arial" w:cs="Arial"/>
          <w:sz w:val="22"/>
          <w:szCs w:val="22"/>
        </w:rPr>
        <w:t xml:space="preserve"> que probablemente se le asignaron durante la época colonial.  En la actualidad se puede encontrar con los nombres de </w:t>
      </w:r>
      <w:r w:rsidR="009716BB" w:rsidRPr="009716BB">
        <w:rPr>
          <w:rFonts w:ascii="Arial" w:hAnsi="Arial" w:cs="Arial"/>
          <w:b/>
          <w:sz w:val="22"/>
          <w:szCs w:val="22"/>
        </w:rPr>
        <w:t>raíz azteca</w:t>
      </w:r>
      <w:r w:rsidR="00C71C56">
        <w:rPr>
          <w:rFonts w:ascii="Arial" w:hAnsi="Arial" w:cs="Arial"/>
          <w:sz w:val="22"/>
          <w:szCs w:val="22"/>
        </w:rPr>
        <w:t xml:space="preserve"> o </w:t>
      </w:r>
      <w:r w:rsidR="009716BB" w:rsidRPr="009716BB">
        <w:rPr>
          <w:rFonts w:ascii="Arial" w:hAnsi="Arial" w:cs="Arial"/>
          <w:b/>
          <w:sz w:val="22"/>
          <w:szCs w:val="22"/>
        </w:rPr>
        <w:t>r</w:t>
      </w:r>
      <w:r w:rsidR="00C71C56" w:rsidRPr="009716BB">
        <w:rPr>
          <w:rFonts w:ascii="Arial" w:hAnsi="Arial" w:cs="Arial"/>
          <w:b/>
          <w:sz w:val="22"/>
          <w:szCs w:val="22"/>
        </w:rPr>
        <w:t xml:space="preserve">aíz de </w:t>
      </w:r>
      <w:r w:rsidR="009716BB" w:rsidRPr="009716BB">
        <w:rPr>
          <w:rFonts w:ascii="Arial" w:hAnsi="Arial" w:cs="Arial"/>
          <w:b/>
          <w:sz w:val="22"/>
          <w:szCs w:val="22"/>
        </w:rPr>
        <w:t>o</w:t>
      </w:r>
      <w:r w:rsidR="00C71C56" w:rsidRPr="009716BB">
        <w:rPr>
          <w:rFonts w:ascii="Arial" w:hAnsi="Arial" w:cs="Arial"/>
          <w:b/>
          <w:sz w:val="22"/>
          <w:szCs w:val="22"/>
        </w:rPr>
        <w:t>ro</w:t>
      </w:r>
      <w:r w:rsidR="00C71C56">
        <w:rPr>
          <w:rFonts w:ascii="Arial" w:hAnsi="Arial" w:cs="Arial"/>
          <w:sz w:val="22"/>
          <w:szCs w:val="22"/>
        </w:rPr>
        <w:t xml:space="preserve">, con éste último nombre se le encuentra en el mercado de Sonora en la Ciudad de México. </w:t>
      </w:r>
      <w:r w:rsidR="00F525A7">
        <w:rPr>
          <w:rFonts w:ascii="Arial" w:hAnsi="Arial" w:cs="Arial"/>
          <w:sz w:val="22"/>
          <w:szCs w:val="22"/>
        </w:rPr>
        <w:t xml:space="preserve"> En la Sierra de Querétaro se le conoce con </w:t>
      </w:r>
      <w:r w:rsidR="00F525A7" w:rsidRPr="00F525A7">
        <w:rPr>
          <w:rFonts w:ascii="Arial" w:hAnsi="Arial" w:cs="Arial"/>
          <w:b/>
          <w:sz w:val="22"/>
          <w:szCs w:val="22"/>
        </w:rPr>
        <w:t>chicuau</w:t>
      </w:r>
      <w:r w:rsidR="00F525A7">
        <w:rPr>
          <w:rFonts w:ascii="Arial" w:hAnsi="Arial" w:cs="Arial"/>
          <w:sz w:val="22"/>
          <w:szCs w:val="22"/>
        </w:rPr>
        <w:t>.</w:t>
      </w:r>
    </w:p>
    <w:p w:rsidR="00C71C56" w:rsidRDefault="00C71C56" w:rsidP="00006142">
      <w:pPr>
        <w:ind w:firstLine="709"/>
        <w:jc w:val="both"/>
        <w:rPr>
          <w:rFonts w:ascii="Arial" w:hAnsi="Arial" w:cs="Arial"/>
          <w:sz w:val="22"/>
          <w:szCs w:val="22"/>
        </w:rPr>
      </w:pPr>
    </w:p>
    <w:p w:rsidR="007D07DF" w:rsidRDefault="00C71C56" w:rsidP="00006142">
      <w:pPr>
        <w:ind w:firstLine="709"/>
        <w:jc w:val="both"/>
        <w:rPr>
          <w:rFonts w:ascii="Arial" w:hAnsi="Arial" w:cs="Arial"/>
          <w:sz w:val="22"/>
          <w:szCs w:val="22"/>
        </w:rPr>
      </w:pPr>
      <w:r>
        <w:rPr>
          <w:rFonts w:ascii="Arial" w:hAnsi="Arial" w:cs="Arial"/>
          <w:sz w:val="22"/>
          <w:szCs w:val="22"/>
        </w:rPr>
        <w:t>Aunque la planta no se ha locali</w:t>
      </w:r>
      <w:r w:rsidR="00FC7957">
        <w:rPr>
          <w:rFonts w:ascii="Arial" w:hAnsi="Arial" w:cs="Arial"/>
          <w:sz w:val="22"/>
          <w:szCs w:val="22"/>
        </w:rPr>
        <w:t xml:space="preserve">zado en registros precolombinos, puede localizarse en la literatura de la época colonial temprana, por ejemplo en los extractos de la obra de </w:t>
      </w:r>
      <w:smartTag w:uri="urn:schemas-microsoft-com:office:smarttags" w:element="PersonName">
        <w:smartTagPr>
          <w:attr w:name="ProductID" w:val="Francisco Hern￡ndez"/>
        </w:smartTagPr>
        <w:r w:rsidR="00FC7957">
          <w:rPr>
            <w:rFonts w:ascii="Arial" w:hAnsi="Arial" w:cs="Arial"/>
            <w:sz w:val="22"/>
            <w:szCs w:val="22"/>
          </w:rPr>
          <w:t>Francisco Hernández</w:t>
        </w:r>
      </w:smartTag>
      <w:r w:rsidR="00FC7957">
        <w:rPr>
          <w:rFonts w:ascii="Arial" w:hAnsi="Arial" w:cs="Arial"/>
          <w:sz w:val="22"/>
          <w:szCs w:val="22"/>
        </w:rPr>
        <w:t>, “Quatro libros de la natvraleza</w:t>
      </w:r>
      <w:r w:rsidR="002E74D2">
        <w:rPr>
          <w:rFonts w:ascii="Arial" w:hAnsi="Arial" w:cs="Arial"/>
          <w:sz w:val="22"/>
          <w:szCs w:val="22"/>
        </w:rPr>
        <w:t>” editada por Ximénez (1916), Hernández dice:</w:t>
      </w:r>
    </w:p>
    <w:p w:rsidR="007D07DF" w:rsidRDefault="007D07DF" w:rsidP="00006142">
      <w:pPr>
        <w:ind w:firstLine="709"/>
        <w:jc w:val="both"/>
        <w:rPr>
          <w:rFonts w:ascii="Arial" w:hAnsi="Arial" w:cs="Arial"/>
          <w:sz w:val="22"/>
          <w:szCs w:val="22"/>
        </w:rPr>
      </w:pPr>
    </w:p>
    <w:p w:rsidR="00C42C14" w:rsidRPr="007D07DF" w:rsidRDefault="002E74D2" w:rsidP="00006142">
      <w:pPr>
        <w:ind w:firstLine="709"/>
        <w:jc w:val="both"/>
        <w:rPr>
          <w:rFonts w:ascii="Arial" w:hAnsi="Arial" w:cs="Arial"/>
          <w:i/>
          <w:sz w:val="22"/>
          <w:szCs w:val="22"/>
        </w:rPr>
      </w:pPr>
      <w:r>
        <w:rPr>
          <w:rFonts w:ascii="Arial" w:hAnsi="Arial" w:cs="Arial"/>
          <w:sz w:val="22"/>
          <w:szCs w:val="22"/>
        </w:rPr>
        <w:t xml:space="preserve"> </w:t>
      </w:r>
      <w:r w:rsidRPr="007D07DF">
        <w:rPr>
          <w:rFonts w:ascii="Arial" w:hAnsi="Arial" w:cs="Arial"/>
          <w:i/>
          <w:sz w:val="22"/>
          <w:szCs w:val="22"/>
        </w:rPr>
        <w:t>“Chilmecatl seu Ychcha.  Su</w:t>
      </w:r>
      <w:r w:rsidR="00FA7D08" w:rsidRPr="007D07DF">
        <w:rPr>
          <w:rFonts w:ascii="Arial" w:hAnsi="Arial" w:cs="Arial"/>
          <w:i/>
          <w:sz w:val="22"/>
          <w:szCs w:val="22"/>
        </w:rPr>
        <w:t>s</w:t>
      </w:r>
      <w:r w:rsidRPr="007D07DF">
        <w:rPr>
          <w:rFonts w:ascii="Arial" w:hAnsi="Arial" w:cs="Arial"/>
          <w:i/>
          <w:sz w:val="22"/>
          <w:szCs w:val="22"/>
        </w:rPr>
        <w:t xml:space="preserve"> raíces</w:t>
      </w:r>
      <w:r w:rsidR="00FA7D08" w:rsidRPr="007D07DF">
        <w:rPr>
          <w:rFonts w:ascii="Arial" w:hAnsi="Arial" w:cs="Arial"/>
          <w:i/>
          <w:sz w:val="22"/>
          <w:szCs w:val="22"/>
        </w:rPr>
        <w:t xml:space="preserve"> son abundantes, delgadas y parecidas a las del piretro, no sólo en la forma, sino también en el sabor acérrimo y en el temperamento, caliente en cuarto grado; nacen de ella tallos volubles con hojas co</w:t>
      </w:r>
      <w:r w:rsidR="0006133F" w:rsidRPr="007D07DF">
        <w:rPr>
          <w:rFonts w:ascii="Arial" w:hAnsi="Arial" w:cs="Arial"/>
          <w:i/>
          <w:sz w:val="22"/>
          <w:szCs w:val="22"/>
        </w:rPr>
        <w:t>mo de solano, pero más fuertes.  La raíz aplicada a los dientes quita el dolor de los mismos como por milagro y los limpia y blanquea</w:t>
      </w:r>
      <w:r w:rsidR="00442989" w:rsidRPr="007D07DF">
        <w:rPr>
          <w:rFonts w:ascii="Arial" w:hAnsi="Arial" w:cs="Arial"/>
          <w:i/>
          <w:sz w:val="22"/>
          <w:szCs w:val="22"/>
        </w:rPr>
        <w:t>;</w:t>
      </w:r>
      <w:r w:rsidR="0006133F" w:rsidRPr="007D07DF">
        <w:rPr>
          <w:rFonts w:ascii="Arial" w:hAnsi="Arial" w:cs="Arial"/>
          <w:i/>
          <w:sz w:val="22"/>
          <w:szCs w:val="22"/>
        </w:rPr>
        <w:t xml:space="preserve"> </w:t>
      </w:r>
      <w:r w:rsidR="00C0663E" w:rsidRPr="007D07DF">
        <w:rPr>
          <w:rFonts w:ascii="Arial" w:hAnsi="Arial" w:cs="Arial"/>
          <w:i/>
          <w:sz w:val="22"/>
          <w:szCs w:val="22"/>
        </w:rPr>
        <w:t>calma el dolor de costado que proviene de frío o el de cualquier otra parte, principalmente si se aplica mezclada con trementina</w:t>
      </w:r>
      <w:r w:rsidR="00C0663E" w:rsidRPr="007D07DF">
        <w:rPr>
          <w:rStyle w:val="Refdenotaalpie"/>
          <w:rFonts w:ascii="Arial" w:hAnsi="Arial" w:cs="Arial"/>
          <w:i/>
          <w:sz w:val="22"/>
          <w:szCs w:val="22"/>
        </w:rPr>
        <w:footnoteReference w:id="9"/>
      </w:r>
      <w:r w:rsidR="00C0663E" w:rsidRPr="007D07DF">
        <w:rPr>
          <w:rFonts w:ascii="Arial" w:hAnsi="Arial" w:cs="Arial"/>
          <w:i/>
          <w:sz w:val="22"/>
          <w:szCs w:val="22"/>
        </w:rPr>
        <w:t>; quita los dolores de oídos</w:t>
      </w:r>
      <w:r w:rsidR="00C42C14" w:rsidRPr="007D07DF">
        <w:rPr>
          <w:rFonts w:ascii="Arial" w:hAnsi="Arial" w:cs="Arial"/>
          <w:i/>
          <w:sz w:val="22"/>
          <w:szCs w:val="22"/>
        </w:rPr>
        <w:t xml:space="preserve">, los inveterados de la cabeza aplicada en la frente, y contrarresta el veneno de los animales ponzoñosos aplicándola a sus picaduras. Nace en lugares húmedos, cálidos o templados de las tierras de los chichimecas y es tenido en gran estima por los indígenas, pues están persuadidos de que es un remedio admirable contra todo género de </w:t>
      </w:r>
      <w:r w:rsidR="00C42C14" w:rsidRPr="007D07DF">
        <w:rPr>
          <w:rFonts w:ascii="Arial" w:hAnsi="Arial" w:cs="Arial"/>
          <w:i/>
          <w:sz w:val="22"/>
          <w:szCs w:val="22"/>
        </w:rPr>
        <w:lastRenderedPageBreak/>
        <w:t xml:space="preserve">enfermedades que provienen de frío.  Podría esta planta, si no tuviera sus hojas forma diversa, clasificarse entre las especies de piretro” </w:t>
      </w:r>
      <w:r w:rsidR="000A122E">
        <w:rPr>
          <w:rFonts w:ascii="Arial" w:hAnsi="Arial" w:cs="Arial"/>
          <w:i/>
          <w:sz w:val="22"/>
          <w:szCs w:val="22"/>
        </w:rPr>
        <w:t>(6).</w:t>
      </w:r>
    </w:p>
    <w:p w:rsidR="00C42C14" w:rsidRDefault="00C42C14" w:rsidP="00006142">
      <w:pPr>
        <w:ind w:firstLine="709"/>
        <w:jc w:val="both"/>
        <w:rPr>
          <w:rFonts w:ascii="Arial" w:hAnsi="Arial" w:cs="Arial"/>
          <w:sz w:val="22"/>
          <w:szCs w:val="22"/>
        </w:rPr>
      </w:pPr>
    </w:p>
    <w:p w:rsidR="00C42C14" w:rsidRDefault="00C42C14" w:rsidP="00006142">
      <w:pPr>
        <w:ind w:firstLine="709"/>
        <w:jc w:val="both"/>
        <w:rPr>
          <w:rFonts w:ascii="Arial" w:hAnsi="Arial" w:cs="Arial"/>
          <w:sz w:val="22"/>
          <w:szCs w:val="22"/>
        </w:rPr>
      </w:pPr>
    </w:p>
    <w:p w:rsidR="001C6082" w:rsidRDefault="00A434CC" w:rsidP="001B7381">
      <w:pPr>
        <w:ind w:firstLine="709"/>
        <w:jc w:val="both"/>
        <w:rPr>
          <w:rFonts w:ascii="Arial" w:hAnsi="Arial" w:cs="Arial"/>
          <w:sz w:val="22"/>
          <w:szCs w:val="22"/>
        </w:rPr>
      </w:pPr>
      <w:r>
        <w:rPr>
          <w:rFonts w:ascii="Arial" w:hAnsi="Arial" w:cs="Arial"/>
          <w:b/>
          <w:sz w:val="22"/>
          <w:szCs w:val="22"/>
        </w:rPr>
        <w:t>Tipo de Planta</w:t>
      </w:r>
      <w:r w:rsidR="00967C21" w:rsidRPr="00967C21">
        <w:rPr>
          <w:rFonts w:ascii="Arial" w:hAnsi="Arial" w:cs="Arial"/>
          <w:b/>
          <w:sz w:val="22"/>
          <w:szCs w:val="22"/>
        </w:rPr>
        <w:t>:</w:t>
      </w:r>
      <w:r w:rsidR="00967C21">
        <w:rPr>
          <w:rFonts w:ascii="Arial" w:hAnsi="Arial" w:cs="Arial"/>
          <w:sz w:val="22"/>
          <w:szCs w:val="22"/>
        </w:rPr>
        <w:t xml:space="preserve"> </w:t>
      </w:r>
    </w:p>
    <w:p w:rsidR="001B7381" w:rsidRDefault="001B7381" w:rsidP="00A434CC">
      <w:pPr>
        <w:jc w:val="both"/>
        <w:rPr>
          <w:rFonts w:ascii="Arial" w:hAnsi="Arial" w:cs="Arial"/>
          <w:sz w:val="22"/>
          <w:szCs w:val="22"/>
        </w:rPr>
      </w:pPr>
    </w:p>
    <w:p w:rsidR="00276702" w:rsidRDefault="00276702" w:rsidP="00006142">
      <w:pPr>
        <w:ind w:firstLine="709"/>
        <w:jc w:val="both"/>
        <w:rPr>
          <w:rFonts w:ascii="Arial" w:hAnsi="Arial" w:cs="Arial"/>
          <w:sz w:val="22"/>
          <w:szCs w:val="22"/>
        </w:rPr>
      </w:pPr>
      <w:r>
        <w:rPr>
          <w:rFonts w:ascii="Arial" w:hAnsi="Arial" w:cs="Arial"/>
          <w:sz w:val="22"/>
          <w:szCs w:val="22"/>
        </w:rPr>
        <w:t xml:space="preserve">Es planta herbácea, perenne, de </w:t>
      </w:r>
      <w:smartTag w:uri="urn:schemas-microsoft-com:office:smarttags" w:element="metricconverter">
        <w:smartTagPr>
          <w:attr w:name="ProductID" w:val="20 a"/>
        </w:smartTagPr>
        <w:r>
          <w:rPr>
            <w:rFonts w:ascii="Arial" w:hAnsi="Arial" w:cs="Arial"/>
            <w:sz w:val="22"/>
            <w:szCs w:val="22"/>
          </w:rPr>
          <w:t>20 a</w:t>
        </w:r>
      </w:smartTag>
      <w:r>
        <w:rPr>
          <w:rFonts w:ascii="Arial" w:hAnsi="Arial" w:cs="Arial"/>
          <w:sz w:val="22"/>
          <w:szCs w:val="22"/>
        </w:rPr>
        <w:t xml:space="preserve"> </w:t>
      </w:r>
      <w:smartTag w:uri="urn:schemas-microsoft-com:office:smarttags" w:element="metricconverter">
        <w:smartTagPr>
          <w:attr w:name="ProductID" w:val="70 cm"/>
        </w:smartTagPr>
        <w:r>
          <w:rPr>
            <w:rFonts w:ascii="Arial" w:hAnsi="Arial" w:cs="Arial"/>
            <w:sz w:val="22"/>
            <w:szCs w:val="22"/>
          </w:rPr>
          <w:t>70 cm</w:t>
        </w:r>
      </w:smartTag>
      <w:r>
        <w:rPr>
          <w:rFonts w:ascii="Arial" w:hAnsi="Arial" w:cs="Arial"/>
          <w:sz w:val="22"/>
          <w:szCs w:val="22"/>
        </w:rPr>
        <w:t xml:space="preserve">. Hojas opuestas, ovadas, de </w:t>
      </w:r>
      <w:smartTag w:uri="urn:schemas-microsoft-com:office:smarttags" w:element="metricconverter">
        <w:smartTagPr>
          <w:attr w:name="ProductID" w:val="2 a"/>
        </w:smartTagPr>
        <w:r>
          <w:rPr>
            <w:rFonts w:ascii="Arial" w:hAnsi="Arial" w:cs="Arial"/>
            <w:sz w:val="22"/>
            <w:szCs w:val="22"/>
          </w:rPr>
          <w:t>2 a</w:t>
        </w:r>
      </w:smartTag>
      <w:r>
        <w:rPr>
          <w:rFonts w:ascii="Arial" w:hAnsi="Arial" w:cs="Arial"/>
          <w:sz w:val="22"/>
          <w:szCs w:val="22"/>
        </w:rPr>
        <w:t xml:space="preserve"> </w:t>
      </w:r>
      <w:smartTag w:uri="urn:schemas-microsoft-com:office:smarttags" w:element="metricconverter">
        <w:smartTagPr>
          <w:attr w:name="ProductID" w:val="4 cm"/>
        </w:smartTagPr>
        <w:r>
          <w:rPr>
            <w:rFonts w:ascii="Arial" w:hAnsi="Arial" w:cs="Arial"/>
            <w:sz w:val="22"/>
            <w:szCs w:val="22"/>
          </w:rPr>
          <w:t>4 cm</w:t>
        </w:r>
      </w:smartTag>
      <w:r>
        <w:rPr>
          <w:rFonts w:ascii="Arial" w:hAnsi="Arial" w:cs="Arial"/>
          <w:sz w:val="22"/>
          <w:szCs w:val="22"/>
        </w:rPr>
        <w:t>., aserradas y con pecíolos cortos; cabezuelas amarillas con largo pedúnculo</w:t>
      </w:r>
      <w:r w:rsidR="00E867F0">
        <w:rPr>
          <w:rStyle w:val="Refdenotaalpie"/>
          <w:rFonts w:ascii="Arial" w:hAnsi="Arial" w:cs="Arial"/>
          <w:sz w:val="22"/>
          <w:szCs w:val="22"/>
        </w:rPr>
        <w:footnoteReference w:id="10"/>
      </w:r>
      <w:r>
        <w:rPr>
          <w:rFonts w:ascii="Arial" w:hAnsi="Arial" w:cs="Arial"/>
          <w:sz w:val="22"/>
          <w:szCs w:val="22"/>
        </w:rPr>
        <w:t xml:space="preserve">. Raíces de </w:t>
      </w:r>
      <w:smartTag w:uri="urn:schemas-microsoft-com:office:smarttags" w:element="metricconverter">
        <w:smartTagPr>
          <w:attr w:name="ProductID" w:val="15 a"/>
        </w:smartTagPr>
        <w:r>
          <w:rPr>
            <w:rFonts w:ascii="Arial" w:hAnsi="Arial" w:cs="Arial"/>
            <w:sz w:val="22"/>
            <w:szCs w:val="22"/>
          </w:rPr>
          <w:t>15 a</w:t>
        </w:r>
      </w:smartTag>
      <w:r>
        <w:rPr>
          <w:rFonts w:ascii="Arial" w:hAnsi="Arial" w:cs="Arial"/>
          <w:sz w:val="22"/>
          <w:szCs w:val="22"/>
        </w:rPr>
        <w:t xml:space="preserve"> </w:t>
      </w:r>
      <w:smartTag w:uri="urn:schemas-microsoft-com:office:smarttags" w:element="metricconverter">
        <w:smartTagPr>
          <w:attr w:name="ProductID" w:val="30 cm"/>
        </w:smartTagPr>
        <w:r>
          <w:rPr>
            <w:rFonts w:ascii="Arial" w:hAnsi="Arial" w:cs="Arial"/>
            <w:sz w:val="22"/>
            <w:szCs w:val="22"/>
          </w:rPr>
          <w:t>30 cm</w:t>
        </w:r>
      </w:smartTag>
      <w:r>
        <w:rPr>
          <w:rFonts w:ascii="Arial" w:hAnsi="Arial" w:cs="Arial"/>
          <w:sz w:val="22"/>
          <w:szCs w:val="22"/>
        </w:rPr>
        <w:t xml:space="preserve">. de largo por unos </w:t>
      </w:r>
      <w:smartTag w:uri="urn:schemas-microsoft-com:office:smarttags" w:element="metricconverter">
        <w:smartTagPr>
          <w:attr w:name="ProductID" w:val="2 mm"/>
        </w:smartTagPr>
        <w:r>
          <w:rPr>
            <w:rFonts w:ascii="Arial" w:hAnsi="Arial" w:cs="Arial"/>
            <w:sz w:val="22"/>
            <w:szCs w:val="22"/>
          </w:rPr>
          <w:t>2 mm</w:t>
        </w:r>
      </w:smartTag>
      <w:r>
        <w:rPr>
          <w:rFonts w:ascii="Arial" w:hAnsi="Arial" w:cs="Arial"/>
          <w:sz w:val="22"/>
          <w:szCs w:val="22"/>
        </w:rPr>
        <w:t xml:space="preserve">. de ancho, con corteza morena que cubre a un eje leñoso y amarillento. </w:t>
      </w:r>
    </w:p>
    <w:p w:rsidR="00B00CA2" w:rsidRDefault="00B00CA2" w:rsidP="000E2523">
      <w:pPr>
        <w:jc w:val="both"/>
        <w:rPr>
          <w:rFonts w:ascii="Arial" w:hAnsi="Arial" w:cs="Arial"/>
          <w:sz w:val="22"/>
          <w:szCs w:val="22"/>
        </w:rPr>
      </w:pPr>
    </w:p>
    <w:p w:rsidR="00B00CA2" w:rsidRDefault="00B1507E" w:rsidP="00460D17">
      <w:pPr>
        <w:jc w:val="center"/>
        <w:rPr>
          <w:rFonts w:ascii="Arial" w:hAnsi="Arial" w:cs="Arial"/>
          <w:sz w:val="22"/>
          <w:szCs w:val="22"/>
        </w:rPr>
      </w:pPr>
      <w:r>
        <w:rPr>
          <w:rFonts w:ascii="Arial" w:hAnsi="Arial" w:cs="Arial"/>
          <w:noProof/>
          <w:sz w:val="22"/>
          <w:szCs w:val="22"/>
          <w:lang w:val="en-US" w:eastAsia="en-US"/>
        </w:rPr>
        <w:drawing>
          <wp:inline distT="0" distB="0" distL="0" distR="0">
            <wp:extent cx="4848225" cy="3219450"/>
            <wp:effectExtent l="19050" t="0" r="9525" b="0"/>
            <wp:docPr id="1" name="Imagen 1" descr="Imagen Chilcua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Chilcuague"/>
                    <pic:cNvPicPr>
                      <a:picLocks noChangeAspect="1" noChangeArrowheads="1"/>
                    </pic:cNvPicPr>
                  </pic:nvPicPr>
                  <pic:blipFill>
                    <a:blip r:embed="rId12" cstate="print"/>
                    <a:srcRect/>
                    <a:stretch>
                      <a:fillRect/>
                    </a:stretch>
                  </pic:blipFill>
                  <pic:spPr bwMode="auto">
                    <a:xfrm>
                      <a:off x="0" y="0"/>
                      <a:ext cx="4848225" cy="3219450"/>
                    </a:xfrm>
                    <a:prstGeom prst="rect">
                      <a:avLst/>
                    </a:prstGeom>
                    <a:noFill/>
                    <a:ln w="9525">
                      <a:noFill/>
                      <a:miter lim="800000"/>
                      <a:headEnd/>
                      <a:tailEnd/>
                    </a:ln>
                  </pic:spPr>
                </pic:pic>
              </a:graphicData>
            </a:graphic>
          </wp:inline>
        </w:drawing>
      </w:r>
    </w:p>
    <w:p w:rsidR="00B00CA2" w:rsidRPr="00B00CA2" w:rsidRDefault="00BA45D6" w:rsidP="0084137D">
      <w:pPr>
        <w:jc w:val="center"/>
        <w:rPr>
          <w:rFonts w:ascii="Arial" w:hAnsi="Arial" w:cs="Arial"/>
          <w:sz w:val="16"/>
          <w:szCs w:val="16"/>
        </w:rPr>
      </w:pPr>
      <w:r>
        <w:rPr>
          <w:rFonts w:ascii="Arial" w:hAnsi="Arial" w:cs="Arial"/>
          <w:sz w:val="16"/>
          <w:szCs w:val="16"/>
        </w:rPr>
        <w:t>Acervo de la Reserva</w:t>
      </w:r>
      <w:r w:rsidR="00B00CA2" w:rsidRPr="00B00CA2">
        <w:rPr>
          <w:rFonts w:ascii="Arial" w:hAnsi="Arial" w:cs="Arial"/>
          <w:sz w:val="16"/>
          <w:szCs w:val="16"/>
        </w:rPr>
        <w:t xml:space="preserve"> </w:t>
      </w:r>
      <w:r>
        <w:rPr>
          <w:rFonts w:ascii="Arial" w:hAnsi="Arial" w:cs="Arial"/>
          <w:sz w:val="16"/>
          <w:szCs w:val="16"/>
        </w:rPr>
        <w:t xml:space="preserve">de </w:t>
      </w:r>
      <w:smartTag w:uri="urn:schemas-microsoft-com:office:smarttags" w:element="PersonName">
        <w:smartTagPr>
          <w:attr w:name="ProductID" w:val="la Biosfera Sierra Gorda"/>
        </w:smartTagPr>
        <w:r>
          <w:rPr>
            <w:rFonts w:ascii="Arial" w:hAnsi="Arial" w:cs="Arial"/>
            <w:sz w:val="16"/>
            <w:szCs w:val="16"/>
          </w:rPr>
          <w:t>la Biosfera Sierra Gorda</w:t>
        </w:r>
      </w:smartTag>
      <w:r>
        <w:rPr>
          <w:rFonts w:ascii="Arial" w:hAnsi="Arial" w:cs="Arial"/>
          <w:sz w:val="16"/>
          <w:szCs w:val="16"/>
        </w:rPr>
        <w:t xml:space="preserve"> de Guanajuato</w:t>
      </w:r>
    </w:p>
    <w:p w:rsidR="006C1FC8" w:rsidRDefault="006C1FC8" w:rsidP="000E2523">
      <w:pPr>
        <w:jc w:val="both"/>
        <w:rPr>
          <w:rFonts w:ascii="Arial" w:hAnsi="Arial" w:cs="Arial"/>
          <w:sz w:val="22"/>
          <w:szCs w:val="22"/>
        </w:rPr>
      </w:pPr>
    </w:p>
    <w:p w:rsidR="00A434CC" w:rsidRDefault="00A434CC" w:rsidP="000E2523">
      <w:pPr>
        <w:jc w:val="both"/>
        <w:rPr>
          <w:rFonts w:ascii="Arial" w:hAnsi="Arial" w:cs="Arial"/>
          <w:sz w:val="22"/>
          <w:szCs w:val="22"/>
        </w:rPr>
      </w:pPr>
    </w:p>
    <w:p w:rsidR="00A434CC" w:rsidRDefault="00A434CC" w:rsidP="000E2523">
      <w:pPr>
        <w:jc w:val="both"/>
        <w:rPr>
          <w:rFonts w:ascii="Arial" w:hAnsi="Arial" w:cs="Arial"/>
          <w:sz w:val="22"/>
          <w:szCs w:val="22"/>
        </w:rPr>
      </w:pPr>
    </w:p>
    <w:p w:rsidR="006C1FC8" w:rsidRDefault="00B1507E" w:rsidP="006C1FC8">
      <w:pPr>
        <w:jc w:val="center"/>
        <w:rPr>
          <w:rFonts w:ascii="Arial" w:hAnsi="Arial" w:cs="Arial"/>
          <w:sz w:val="22"/>
          <w:szCs w:val="22"/>
        </w:rPr>
      </w:pPr>
      <w:r>
        <w:rPr>
          <w:rFonts w:ascii="Arial" w:hAnsi="Arial" w:cs="Arial"/>
          <w:noProof/>
          <w:sz w:val="22"/>
          <w:szCs w:val="22"/>
          <w:lang w:val="en-US" w:eastAsia="en-US"/>
        </w:rPr>
        <w:drawing>
          <wp:inline distT="0" distB="0" distL="0" distR="0">
            <wp:extent cx="3943350" cy="2628900"/>
            <wp:effectExtent l="19050" t="0" r="0" b="0"/>
            <wp:docPr id="2" name="Imagen 2" descr="Imagen Chilcuague Sierra Go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Chilcuague Sierra Gorda"/>
                    <pic:cNvPicPr>
                      <a:picLocks noChangeAspect="1" noChangeArrowheads="1"/>
                    </pic:cNvPicPr>
                  </pic:nvPicPr>
                  <pic:blipFill>
                    <a:blip r:embed="rId13" cstate="print"/>
                    <a:srcRect/>
                    <a:stretch>
                      <a:fillRect/>
                    </a:stretch>
                  </pic:blipFill>
                  <pic:spPr bwMode="auto">
                    <a:xfrm>
                      <a:off x="0" y="0"/>
                      <a:ext cx="3943350" cy="2628900"/>
                    </a:xfrm>
                    <a:prstGeom prst="rect">
                      <a:avLst/>
                    </a:prstGeom>
                    <a:noFill/>
                    <a:ln w="9525">
                      <a:noFill/>
                      <a:miter lim="800000"/>
                      <a:headEnd/>
                      <a:tailEnd/>
                    </a:ln>
                  </pic:spPr>
                </pic:pic>
              </a:graphicData>
            </a:graphic>
          </wp:inline>
        </w:drawing>
      </w:r>
    </w:p>
    <w:p w:rsidR="006C1FC8" w:rsidRPr="00B00CA2" w:rsidRDefault="006C1FC8" w:rsidP="0084137D">
      <w:pPr>
        <w:jc w:val="center"/>
        <w:rPr>
          <w:rFonts w:ascii="Arial" w:hAnsi="Arial" w:cs="Arial"/>
          <w:sz w:val="16"/>
          <w:szCs w:val="16"/>
        </w:rPr>
      </w:pPr>
      <w:r>
        <w:rPr>
          <w:rFonts w:ascii="Arial" w:hAnsi="Arial" w:cs="Arial"/>
          <w:sz w:val="16"/>
          <w:szCs w:val="16"/>
        </w:rPr>
        <w:t>Acervo de la Reserva</w:t>
      </w:r>
      <w:r w:rsidRPr="00B00CA2">
        <w:rPr>
          <w:rFonts w:ascii="Arial" w:hAnsi="Arial" w:cs="Arial"/>
          <w:sz w:val="16"/>
          <w:szCs w:val="16"/>
        </w:rPr>
        <w:t xml:space="preserve"> </w:t>
      </w:r>
      <w:r>
        <w:rPr>
          <w:rFonts w:ascii="Arial" w:hAnsi="Arial" w:cs="Arial"/>
          <w:sz w:val="16"/>
          <w:szCs w:val="16"/>
        </w:rPr>
        <w:t xml:space="preserve">de </w:t>
      </w:r>
      <w:smartTag w:uri="urn:schemas-microsoft-com:office:smarttags" w:element="PersonName">
        <w:smartTagPr>
          <w:attr w:name="ProductID" w:val="la Biosfera Sierra Gorda"/>
        </w:smartTagPr>
        <w:r>
          <w:rPr>
            <w:rFonts w:ascii="Arial" w:hAnsi="Arial" w:cs="Arial"/>
            <w:sz w:val="16"/>
            <w:szCs w:val="16"/>
          </w:rPr>
          <w:t>la Biosfera Sierra Gorda</w:t>
        </w:r>
      </w:smartTag>
      <w:r>
        <w:rPr>
          <w:rFonts w:ascii="Arial" w:hAnsi="Arial" w:cs="Arial"/>
          <w:sz w:val="16"/>
          <w:szCs w:val="16"/>
        </w:rPr>
        <w:t xml:space="preserve"> de Guanajuato</w:t>
      </w:r>
    </w:p>
    <w:p w:rsidR="00DC747F" w:rsidRDefault="00DC747F" w:rsidP="00006142">
      <w:pPr>
        <w:ind w:firstLine="709"/>
        <w:jc w:val="both"/>
        <w:rPr>
          <w:rFonts w:ascii="Arial" w:hAnsi="Arial" w:cs="Arial"/>
          <w:b/>
          <w:sz w:val="22"/>
          <w:szCs w:val="22"/>
        </w:rPr>
      </w:pPr>
    </w:p>
    <w:p w:rsidR="006C1FC8" w:rsidRDefault="006C1FC8" w:rsidP="00006142">
      <w:pPr>
        <w:ind w:firstLine="709"/>
        <w:jc w:val="both"/>
        <w:rPr>
          <w:rFonts w:ascii="Arial" w:hAnsi="Arial" w:cs="Arial"/>
          <w:b/>
          <w:sz w:val="22"/>
          <w:szCs w:val="22"/>
        </w:rPr>
      </w:pPr>
    </w:p>
    <w:p w:rsidR="00EC5347" w:rsidRDefault="00B1507E" w:rsidP="00EC5347">
      <w:pPr>
        <w:jc w:val="center"/>
        <w:rPr>
          <w:rFonts w:ascii="Arial" w:hAnsi="Arial" w:cs="Arial"/>
          <w:b/>
          <w:sz w:val="22"/>
          <w:szCs w:val="22"/>
        </w:rPr>
      </w:pPr>
      <w:r>
        <w:rPr>
          <w:rFonts w:ascii="Arial" w:hAnsi="Arial" w:cs="Arial"/>
          <w:b/>
          <w:noProof/>
          <w:sz w:val="22"/>
          <w:szCs w:val="22"/>
          <w:lang w:val="en-US" w:eastAsia="en-US"/>
        </w:rPr>
        <w:drawing>
          <wp:inline distT="0" distB="0" distL="0" distR="0">
            <wp:extent cx="2724150" cy="3609975"/>
            <wp:effectExtent l="19050" t="0" r="0" b="0"/>
            <wp:docPr id="3" name="Imagen 3" descr="Heliopsis Long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iopsis Longipes"/>
                    <pic:cNvPicPr>
                      <a:picLocks noChangeAspect="1" noChangeArrowheads="1"/>
                    </pic:cNvPicPr>
                  </pic:nvPicPr>
                  <pic:blipFill>
                    <a:blip r:embed="rId14" cstate="print"/>
                    <a:srcRect/>
                    <a:stretch>
                      <a:fillRect/>
                    </a:stretch>
                  </pic:blipFill>
                  <pic:spPr bwMode="auto">
                    <a:xfrm>
                      <a:off x="0" y="0"/>
                      <a:ext cx="2724150" cy="3609975"/>
                    </a:xfrm>
                    <a:prstGeom prst="rect">
                      <a:avLst/>
                    </a:prstGeom>
                    <a:noFill/>
                    <a:ln w="9525">
                      <a:noFill/>
                      <a:miter lim="800000"/>
                      <a:headEnd/>
                      <a:tailEnd/>
                    </a:ln>
                  </pic:spPr>
                </pic:pic>
              </a:graphicData>
            </a:graphic>
          </wp:inline>
        </w:drawing>
      </w:r>
    </w:p>
    <w:p w:rsidR="00EC5347" w:rsidRPr="00EC5347" w:rsidRDefault="00574CA0" w:rsidP="00EC5347">
      <w:pPr>
        <w:jc w:val="center"/>
        <w:rPr>
          <w:rFonts w:ascii="Arial" w:hAnsi="Arial" w:cs="Arial"/>
          <w:sz w:val="16"/>
          <w:szCs w:val="16"/>
        </w:rPr>
      </w:pPr>
      <w:r>
        <w:rPr>
          <w:rFonts w:ascii="Arial" w:hAnsi="Arial" w:cs="Arial"/>
          <w:sz w:val="16"/>
          <w:szCs w:val="16"/>
        </w:rPr>
        <w:t>Especi</w:t>
      </w:r>
      <w:r w:rsidR="00EC5347" w:rsidRPr="00EC5347">
        <w:rPr>
          <w:rFonts w:ascii="Arial" w:hAnsi="Arial" w:cs="Arial"/>
          <w:sz w:val="16"/>
          <w:szCs w:val="16"/>
        </w:rPr>
        <w:t xml:space="preserve">men de Herbario del New York </w:t>
      </w:r>
      <w:r>
        <w:rPr>
          <w:rFonts w:ascii="Arial" w:hAnsi="Arial" w:cs="Arial"/>
          <w:sz w:val="16"/>
          <w:szCs w:val="16"/>
        </w:rPr>
        <w:t>B</w:t>
      </w:r>
      <w:r w:rsidR="00EC5347" w:rsidRPr="00EC5347">
        <w:rPr>
          <w:rFonts w:ascii="Arial" w:hAnsi="Arial" w:cs="Arial"/>
          <w:sz w:val="16"/>
          <w:szCs w:val="16"/>
        </w:rPr>
        <w:t>otanical Garden en el Herbario virtual de Conabio: http://www.conabio.gob.mx/otros/cgi-bin/herbario.cgi</w:t>
      </w:r>
    </w:p>
    <w:p w:rsidR="00EC5347" w:rsidRDefault="00EC5347" w:rsidP="00006142">
      <w:pPr>
        <w:ind w:firstLine="709"/>
        <w:jc w:val="both"/>
        <w:rPr>
          <w:rFonts w:ascii="Arial" w:hAnsi="Arial" w:cs="Arial"/>
          <w:b/>
          <w:sz w:val="22"/>
          <w:szCs w:val="22"/>
        </w:rPr>
      </w:pPr>
    </w:p>
    <w:p w:rsidR="00EC5347" w:rsidRDefault="00EC5347" w:rsidP="00006142">
      <w:pPr>
        <w:ind w:firstLine="709"/>
        <w:jc w:val="both"/>
        <w:rPr>
          <w:rFonts w:ascii="Arial" w:hAnsi="Arial" w:cs="Arial"/>
          <w:b/>
          <w:sz w:val="22"/>
          <w:szCs w:val="22"/>
        </w:rPr>
      </w:pPr>
    </w:p>
    <w:p w:rsidR="00A434CC" w:rsidRDefault="00A434CC" w:rsidP="00A434CC">
      <w:pPr>
        <w:ind w:firstLine="709"/>
        <w:jc w:val="both"/>
        <w:rPr>
          <w:rFonts w:ascii="Arial" w:hAnsi="Arial" w:cs="Arial"/>
          <w:sz w:val="22"/>
          <w:szCs w:val="22"/>
        </w:rPr>
      </w:pPr>
      <w:r w:rsidRPr="00967C21">
        <w:rPr>
          <w:rFonts w:ascii="Arial" w:hAnsi="Arial" w:cs="Arial"/>
          <w:b/>
          <w:sz w:val="22"/>
          <w:szCs w:val="22"/>
        </w:rPr>
        <w:t>Lugares de Vegetación:</w:t>
      </w:r>
      <w:r>
        <w:rPr>
          <w:rFonts w:ascii="Arial" w:hAnsi="Arial" w:cs="Arial"/>
          <w:sz w:val="22"/>
          <w:szCs w:val="22"/>
        </w:rPr>
        <w:t xml:space="preserve"> </w:t>
      </w:r>
    </w:p>
    <w:p w:rsidR="00A434CC" w:rsidRDefault="00A434CC" w:rsidP="00A434CC">
      <w:pPr>
        <w:ind w:firstLine="709"/>
        <w:jc w:val="both"/>
        <w:rPr>
          <w:rFonts w:ascii="Arial" w:hAnsi="Arial" w:cs="Arial"/>
          <w:sz w:val="22"/>
          <w:szCs w:val="22"/>
        </w:rPr>
      </w:pPr>
    </w:p>
    <w:p w:rsidR="00EC5347" w:rsidRDefault="00A434CC" w:rsidP="00A434CC">
      <w:pPr>
        <w:ind w:firstLine="709"/>
        <w:jc w:val="both"/>
        <w:rPr>
          <w:rFonts w:ascii="Arial" w:hAnsi="Arial" w:cs="Arial"/>
          <w:b/>
          <w:sz w:val="22"/>
          <w:szCs w:val="22"/>
        </w:rPr>
      </w:pPr>
      <w:r>
        <w:rPr>
          <w:rFonts w:ascii="Arial" w:hAnsi="Arial" w:cs="Arial"/>
          <w:sz w:val="22"/>
          <w:szCs w:val="22"/>
        </w:rPr>
        <w:t xml:space="preserve">San Luis de la Paz, Xichú (Lat. 21°14’20” N, long. 100°05’19” W, alt. </w:t>
      </w:r>
      <w:smartTag w:uri="urn:schemas-microsoft-com:office:smarttags" w:element="metricconverter">
        <w:smartTagPr>
          <w:attr w:name="ProductID" w:val="2589 m"/>
        </w:smartTagPr>
        <w:r>
          <w:rPr>
            <w:rFonts w:ascii="Arial" w:hAnsi="Arial" w:cs="Arial"/>
            <w:sz w:val="22"/>
            <w:szCs w:val="22"/>
          </w:rPr>
          <w:t>2589 m</w:t>
        </w:r>
      </w:smartTag>
      <w:r>
        <w:rPr>
          <w:rFonts w:ascii="Arial" w:hAnsi="Arial" w:cs="Arial"/>
          <w:sz w:val="22"/>
          <w:szCs w:val="22"/>
        </w:rPr>
        <w:t xml:space="preserve">.) Palmillas, Vergel, Macuala, Ahorcados, Charco Azul, y Santa Catarina, todos del Estado de Guanajuato.  También al sur de San Luis Potosí y norte de Querétaro.  Bosque bajo de Pinus Cembroides principalmente.  Suelo casi blanco, pedregoso, somero.  Altitud </w:t>
      </w:r>
      <w:smartTag w:uri="urn:schemas-microsoft-com:office:smarttags" w:element="metricconverter">
        <w:smartTagPr>
          <w:attr w:name="ProductID" w:val="2,100 m"/>
        </w:smartTagPr>
        <w:r>
          <w:rPr>
            <w:rFonts w:ascii="Arial" w:hAnsi="Arial" w:cs="Arial"/>
            <w:sz w:val="22"/>
            <w:szCs w:val="22"/>
          </w:rPr>
          <w:t>2,100 m</w:t>
        </w:r>
      </w:smartTag>
      <w:r>
        <w:rPr>
          <w:rFonts w:ascii="Arial" w:hAnsi="Arial" w:cs="Arial"/>
          <w:sz w:val="22"/>
          <w:szCs w:val="22"/>
        </w:rPr>
        <w:t>.s.n.m.</w:t>
      </w:r>
    </w:p>
    <w:p w:rsidR="006C1FC8" w:rsidRDefault="006C1FC8" w:rsidP="00006142">
      <w:pPr>
        <w:ind w:firstLine="709"/>
        <w:jc w:val="both"/>
        <w:rPr>
          <w:rFonts w:ascii="Arial" w:hAnsi="Arial" w:cs="Arial"/>
          <w:b/>
          <w:sz w:val="22"/>
          <w:szCs w:val="22"/>
        </w:rPr>
      </w:pPr>
    </w:p>
    <w:p w:rsidR="008E23A3" w:rsidRDefault="000723AD" w:rsidP="00006142">
      <w:pPr>
        <w:ind w:firstLine="709"/>
        <w:jc w:val="both"/>
        <w:rPr>
          <w:rFonts w:ascii="Arial" w:hAnsi="Arial" w:cs="Arial"/>
          <w:sz w:val="22"/>
          <w:szCs w:val="22"/>
        </w:rPr>
      </w:pPr>
      <w:r w:rsidRPr="009667E3">
        <w:rPr>
          <w:rFonts w:ascii="Arial" w:hAnsi="Arial" w:cs="Arial"/>
          <w:b/>
          <w:sz w:val="22"/>
          <w:szCs w:val="22"/>
        </w:rPr>
        <w:t>Partes usadas:</w:t>
      </w:r>
      <w:r>
        <w:rPr>
          <w:rFonts w:ascii="Arial" w:hAnsi="Arial" w:cs="Arial"/>
          <w:sz w:val="22"/>
          <w:szCs w:val="22"/>
        </w:rPr>
        <w:t xml:space="preserve"> </w:t>
      </w:r>
    </w:p>
    <w:p w:rsidR="008E23A3" w:rsidRDefault="008E23A3" w:rsidP="00006142">
      <w:pPr>
        <w:ind w:firstLine="709"/>
        <w:jc w:val="both"/>
        <w:rPr>
          <w:rFonts w:ascii="Arial" w:hAnsi="Arial" w:cs="Arial"/>
          <w:sz w:val="22"/>
          <w:szCs w:val="22"/>
        </w:rPr>
      </w:pPr>
    </w:p>
    <w:p w:rsidR="00C627D0" w:rsidRDefault="000723AD" w:rsidP="00D80417">
      <w:pPr>
        <w:ind w:firstLine="709"/>
        <w:jc w:val="both"/>
        <w:rPr>
          <w:rFonts w:ascii="Arial" w:hAnsi="Arial" w:cs="Arial"/>
          <w:sz w:val="22"/>
          <w:szCs w:val="22"/>
        </w:rPr>
      </w:pPr>
      <w:r>
        <w:rPr>
          <w:rFonts w:ascii="Arial" w:hAnsi="Arial" w:cs="Arial"/>
          <w:sz w:val="22"/>
          <w:szCs w:val="22"/>
        </w:rPr>
        <w:t>Las raíces</w:t>
      </w:r>
      <w:r w:rsidR="009667E3">
        <w:rPr>
          <w:rFonts w:ascii="Arial" w:hAnsi="Arial" w:cs="Arial"/>
          <w:sz w:val="22"/>
          <w:szCs w:val="22"/>
        </w:rPr>
        <w:t>.  Al masticarse producen un sabor picante, adormecen la lengua y provocan abundante secreción de saliva.  Esos efectos se obtiene</w:t>
      </w:r>
      <w:r w:rsidR="00D80417">
        <w:rPr>
          <w:rFonts w:ascii="Arial" w:hAnsi="Arial" w:cs="Arial"/>
          <w:sz w:val="22"/>
          <w:szCs w:val="22"/>
        </w:rPr>
        <w:t>n con la corteza de la raíz y no</w:t>
      </w:r>
      <w:r w:rsidR="009667E3">
        <w:rPr>
          <w:rFonts w:ascii="Arial" w:hAnsi="Arial" w:cs="Arial"/>
          <w:sz w:val="22"/>
          <w:szCs w:val="22"/>
        </w:rPr>
        <w:t xml:space="preserve"> son su eje. </w:t>
      </w:r>
    </w:p>
    <w:p w:rsidR="00B95AA6" w:rsidRDefault="00B95AA6" w:rsidP="00D80417">
      <w:pPr>
        <w:ind w:firstLine="709"/>
        <w:jc w:val="both"/>
        <w:rPr>
          <w:rFonts w:ascii="Arial" w:hAnsi="Arial" w:cs="Arial"/>
          <w:sz w:val="22"/>
          <w:szCs w:val="22"/>
        </w:rPr>
      </w:pPr>
    </w:p>
    <w:p w:rsidR="00D80417" w:rsidRPr="00D80417" w:rsidRDefault="00D80417" w:rsidP="00D80417">
      <w:pPr>
        <w:ind w:firstLine="709"/>
        <w:jc w:val="both"/>
        <w:rPr>
          <w:rFonts w:ascii="Arial" w:hAnsi="Arial" w:cs="Arial"/>
          <w:sz w:val="22"/>
          <w:szCs w:val="22"/>
        </w:rPr>
      </w:pPr>
    </w:p>
    <w:p w:rsidR="00807810" w:rsidRDefault="00B1507E" w:rsidP="00A5306F">
      <w:pPr>
        <w:jc w:val="center"/>
        <w:rPr>
          <w:rFonts w:ascii="Arial" w:hAnsi="Arial" w:cs="Arial"/>
          <w:b/>
        </w:rPr>
      </w:pPr>
      <w:r>
        <w:rPr>
          <w:rFonts w:ascii="Arial" w:hAnsi="Arial" w:cs="Arial"/>
          <w:b/>
          <w:noProof/>
          <w:lang w:val="en-US" w:eastAsia="en-US"/>
        </w:rPr>
        <w:drawing>
          <wp:inline distT="0" distB="0" distL="0" distR="0">
            <wp:extent cx="2828925" cy="2114550"/>
            <wp:effectExtent l="19050" t="0" r="9525" b="0"/>
            <wp:docPr id="4" name="Imagen 4" descr="Raíz del Chilcua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íz del Chilcuague"/>
                    <pic:cNvPicPr>
                      <a:picLocks noChangeAspect="1" noChangeArrowheads="1"/>
                    </pic:cNvPicPr>
                  </pic:nvPicPr>
                  <pic:blipFill>
                    <a:blip r:embed="rId15" cstate="print"/>
                    <a:srcRect/>
                    <a:stretch>
                      <a:fillRect/>
                    </a:stretch>
                  </pic:blipFill>
                  <pic:spPr bwMode="auto">
                    <a:xfrm>
                      <a:off x="0" y="0"/>
                      <a:ext cx="2828925" cy="2114550"/>
                    </a:xfrm>
                    <a:prstGeom prst="rect">
                      <a:avLst/>
                    </a:prstGeom>
                    <a:noFill/>
                    <a:ln w="9525">
                      <a:noFill/>
                      <a:miter lim="800000"/>
                      <a:headEnd/>
                      <a:tailEnd/>
                    </a:ln>
                  </pic:spPr>
                </pic:pic>
              </a:graphicData>
            </a:graphic>
          </wp:inline>
        </w:drawing>
      </w:r>
    </w:p>
    <w:p w:rsidR="00A5306F" w:rsidRPr="00A5306F" w:rsidRDefault="00A5306F" w:rsidP="00A5306F">
      <w:pPr>
        <w:jc w:val="center"/>
        <w:rPr>
          <w:rFonts w:ascii="Arial" w:hAnsi="Arial" w:cs="Arial"/>
          <w:b/>
        </w:rPr>
      </w:pPr>
    </w:p>
    <w:p w:rsidR="00DA67F4" w:rsidRDefault="00DA67F4" w:rsidP="00F326B0">
      <w:pPr>
        <w:jc w:val="both"/>
        <w:rPr>
          <w:rFonts w:ascii="Arial" w:hAnsi="Arial" w:cs="Arial"/>
          <w:sz w:val="22"/>
          <w:szCs w:val="22"/>
        </w:rPr>
      </w:pPr>
    </w:p>
    <w:p w:rsidR="006255F5" w:rsidRDefault="00DA67F4" w:rsidP="00572FEF">
      <w:pPr>
        <w:ind w:firstLine="709"/>
        <w:jc w:val="both"/>
        <w:rPr>
          <w:rFonts w:ascii="Arial" w:hAnsi="Arial" w:cs="Arial"/>
          <w:sz w:val="22"/>
          <w:szCs w:val="22"/>
        </w:rPr>
      </w:pPr>
      <w:r w:rsidRPr="00572FEF">
        <w:rPr>
          <w:rFonts w:ascii="Arial" w:hAnsi="Arial" w:cs="Arial"/>
          <w:b/>
          <w:sz w:val="22"/>
          <w:szCs w:val="22"/>
        </w:rPr>
        <w:t>Antecedentes:</w:t>
      </w:r>
      <w:r>
        <w:rPr>
          <w:rFonts w:ascii="Arial" w:hAnsi="Arial" w:cs="Arial"/>
          <w:sz w:val="22"/>
          <w:szCs w:val="22"/>
        </w:rPr>
        <w:t xml:space="preserve"> </w:t>
      </w:r>
    </w:p>
    <w:p w:rsidR="006255F5" w:rsidRDefault="006255F5" w:rsidP="00572FEF">
      <w:pPr>
        <w:ind w:firstLine="709"/>
        <w:jc w:val="both"/>
        <w:rPr>
          <w:rFonts w:ascii="Arial" w:hAnsi="Arial" w:cs="Arial"/>
          <w:sz w:val="22"/>
          <w:szCs w:val="22"/>
        </w:rPr>
      </w:pPr>
    </w:p>
    <w:p w:rsidR="00DA67F4" w:rsidRDefault="00DA67F4" w:rsidP="00572FEF">
      <w:pPr>
        <w:ind w:firstLine="709"/>
        <w:jc w:val="both"/>
        <w:rPr>
          <w:rFonts w:ascii="Arial" w:hAnsi="Arial" w:cs="Arial"/>
          <w:sz w:val="22"/>
          <w:szCs w:val="22"/>
        </w:rPr>
      </w:pPr>
      <w:r>
        <w:rPr>
          <w:rFonts w:ascii="Arial" w:hAnsi="Arial" w:cs="Arial"/>
          <w:sz w:val="22"/>
          <w:szCs w:val="22"/>
        </w:rPr>
        <w:t>El chilcuague es una planta que se creyó perdida en la época de los 40 ya que por sus propiedades insecticidas, durante la segunda guerra mundial esta especie se llevó casi a la extinción por satisfacer la dema</w:t>
      </w:r>
      <w:r w:rsidR="002E3FF5">
        <w:rPr>
          <w:rFonts w:ascii="Arial" w:hAnsi="Arial" w:cs="Arial"/>
          <w:sz w:val="22"/>
          <w:szCs w:val="22"/>
        </w:rPr>
        <w:t>nda de exportación requerida para</w:t>
      </w:r>
      <w:r>
        <w:rPr>
          <w:rFonts w:ascii="Arial" w:hAnsi="Arial" w:cs="Arial"/>
          <w:sz w:val="22"/>
          <w:szCs w:val="22"/>
        </w:rPr>
        <w:t xml:space="preserve"> mantener libre de parásitos a las tropas norteamericanas en la segunda guerra mundial, debido a esto el Departamento de Agricultura de los Estados Unidos pagó un proyecto de investigación para localizarla en México, o bien, encontrar otra parecida; después de varios años de investigación la declararon desparecida.  Sin embargo los investigadores de este departamento encontraron otra planta semejante en sus propiedades a la cual denominaron “</w:t>
      </w:r>
      <w:r w:rsidRPr="009D75DD">
        <w:rPr>
          <w:rFonts w:ascii="Arial" w:hAnsi="Arial" w:cs="Arial"/>
          <w:i/>
          <w:sz w:val="22"/>
          <w:szCs w:val="22"/>
        </w:rPr>
        <w:t>Heliopsis escarpa</w:t>
      </w:r>
      <w:r>
        <w:rPr>
          <w:rFonts w:ascii="Arial" w:hAnsi="Arial" w:cs="Arial"/>
          <w:sz w:val="22"/>
          <w:szCs w:val="22"/>
        </w:rPr>
        <w:t>” la cual resultó ser demasiado tóxica, de tal modo que no es útil para el consumo humano.</w:t>
      </w:r>
    </w:p>
    <w:p w:rsidR="006255F5" w:rsidRDefault="006255F5" w:rsidP="00572FEF">
      <w:pPr>
        <w:ind w:firstLine="709"/>
        <w:jc w:val="both"/>
        <w:rPr>
          <w:rFonts w:ascii="Arial" w:hAnsi="Arial" w:cs="Arial"/>
          <w:sz w:val="22"/>
          <w:szCs w:val="22"/>
        </w:rPr>
      </w:pPr>
    </w:p>
    <w:p w:rsidR="001536C3" w:rsidRDefault="001536C3" w:rsidP="00572FEF">
      <w:pPr>
        <w:ind w:firstLine="709"/>
        <w:jc w:val="both"/>
        <w:rPr>
          <w:rFonts w:ascii="Arial" w:hAnsi="Arial" w:cs="Arial"/>
          <w:sz w:val="22"/>
          <w:szCs w:val="22"/>
        </w:rPr>
      </w:pPr>
    </w:p>
    <w:p w:rsidR="006255F5" w:rsidRDefault="001536C3" w:rsidP="001536C3">
      <w:pPr>
        <w:ind w:firstLine="709"/>
        <w:jc w:val="both"/>
        <w:rPr>
          <w:rFonts w:ascii="Arial" w:hAnsi="Arial" w:cs="Arial"/>
          <w:sz w:val="22"/>
          <w:szCs w:val="22"/>
        </w:rPr>
      </w:pPr>
      <w:r w:rsidRPr="00402E9B">
        <w:rPr>
          <w:rFonts w:ascii="Arial" w:hAnsi="Arial" w:cs="Arial"/>
          <w:b/>
          <w:sz w:val="22"/>
          <w:szCs w:val="22"/>
        </w:rPr>
        <w:t>Hábitat y características botánicas</w:t>
      </w:r>
      <w:r>
        <w:rPr>
          <w:rFonts w:ascii="Arial" w:hAnsi="Arial" w:cs="Arial"/>
          <w:sz w:val="22"/>
          <w:szCs w:val="22"/>
        </w:rPr>
        <w:t xml:space="preserve">: </w:t>
      </w:r>
    </w:p>
    <w:p w:rsidR="006255F5" w:rsidRDefault="006255F5" w:rsidP="001536C3">
      <w:pPr>
        <w:ind w:firstLine="709"/>
        <w:jc w:val="both"/>
        <w:rPr>
          <w:rFonts w:ascii="Arial" w:hAnsi="Arial" w:cs="Arial"/>
          <w:sz w:val="22"/>
          <w:szCs w:val="22"/>
        </w:rPr>
      </w:pPr>
    </w:p>
    <w:p w:rsidR="00B65D4B" w:rsidRDefault="006255F5" w:rsidP="002D4F98">
      <w:pPr>
        <w:ind w:firstLine="709"/>
        <w:jc w:val="both"/>
        <w:rPr>
          <w:rFonts w:ascii="Arial" w:hAnsi="Arial" w:cs="Arial"/>
          <w:sz w:val="22"/>
          <w:szCs w:val="22"/>
        </w:rPr>
      </w:pPr>
      <w:r>
        <w:rPr>
          <w:rFonts w:ascii="Arial" w:hAnsi="Arial" w:cs="Arial"/>
          <w:sz w:val="22"/>
          <w:szCs w:val="22"/>
        </w:rPr>
        <w:t>P</w:t>
      </w:r>
      <w:r w:rsidR="001536C3">
        <w:rPr>
          <w:rFonts w:ascii="Arial" w:hAnsi="Arial" w:cs="Arial"/>
          <w:sz w:val="22"/>
          <w:szCs w:val="22"/>
        </w:rPr>
        <w:t xml:space="preserve">ara </w:t>
      </w:r>
      <w:r w:rsidR="00402E9B">
        <w:rPr>
          <w:rFonts w:ascii="Arial" w:hAnsi="Arial" w:cs="Arial"/>
          <w:sz w:val="22"/>
          <w:szCs w:val="22"/>
        </w:rPr>
        <w:t xml:space="preserve">poder incluir esta información dentro de esta monografía, consulté un </w:t>
      </w:r>
      <w:r w:rsidR="001536C3">
        <w:rPr>
          <w:rFonts w:ascii="Arial" w:hAnsi="Arial" w:cs="Arial"/>
          <w:sz w:val="22"/>
          <w:szCs w:val="22"/>
        </w:rPr>
        <w:t xml:space="preserve">proyecto realizado </w:t>
      </w:r>
      <w:r w:rsidR="00402E9B">
        <w:rPr>
          <w:rFonts w:ascii="Arial" w:hAnsi="Arial" w:cs="Arial"/>
          <w:sz w:val="22"/>
          <w:szCs w:val="22"/>
        </w:rPr>
        <w:t xml:space="preserve">por el Dr. José </w:t>
      </w:r>
      <w:smartTag w:uri="urn:schemas-microsoft-com:office:smarttags" w:element="PersonName">
        <w:smartTagPr>
          <w:attr w:name="ProductID" w:val="Alejandro Almaguer"/>
        </w:smartTagPr>
        <w:r w:rsidR="00402E9B">
          <w:rPr>
            <w:rFonts w:ascii="Arial" w:hAnsi="Arial" w:cs="Arial"/>
            <w:sz w:val="22"/>
            <w:szCs w:val="22"/>
          </w:rPr>
          <w:t>Alejandro Almaguer</w:t>
        </w:r>
      </w:smartTag>
      <w:r w:rsidR="00402E9B">
        <w:rPr>
          <w:rFonts w:ascii="Arial" w:hAnsi="Arial" w:cs="Arial"/>
          <w:sz w:val="22"/>
          <w:szCs w:val="22"/>
        </w:rPr>
        <w:t xml:space="preserve"> Gonzál</w:t>
      </w:r>
      <w:r w:rsidR="009C5C81">
        <w:rPr>
          <w:rFonts w:ascii="Arial" w:hAnsi="Arial" w:cs="Arial"/>
          <w:sz w:val="22"/>
          <w:szCs w:val="22"/>
        </w:rPr>
        <w:t xml:space="preserve">ez en conjunto con </w:t>
      </w:r>
      <w:smartTag w:uri="urn:schemas-microsoft-com:office:smarttags" w:element="PersonName">
        <w:smartTagPr>
          <w:attr w:name="ProductID" w:val="la CONABIO. Este"/>
        </w:smartTagPr>
        <w:r w:rsidR="009C5C81">
          <w:rPr>
            <w:rFonts w:ascii="Arial" w:hAnsi="Arial" w:cs="Arial"/>
            <w:sz w:val="22"/>
            <w:szCs w:val="22"/>
          </w:rPr>
          <w:t xml:space="preserve">la CONABIO. </w:t>
        </w:r>
        <w:r w:rsidR="00402E9B">
          <w:rPr>
            <w:rFonts w:ascii="Arial" w:hAnsi="Arial" w:cs="Arial"/>
            <w:sz w:val="22"/>
            <w:szCs w:val="22"/>
          </w:rPr>
          <w:t>Este</w:t>
        </w:r>
      </w:smartTag>
      <w:r w:rsidR="00402E9B">
        <w:rPr>
          <w:rFonts w:ascii="Arial" w:hAnsi="Arial" w:cs="Arial"/>
          <w:sz w:val="22"/>
          <w:szCs w:val="22"/>
        </w:rPr>
        <w:t xml:space="preserve"> consistió en un proyecto para la preservación, propagación, cultivo y conservación de la planta del chilcuague que ahora sabemos que no se extinguió en México debido al cuidado que le dieron los antiguos habitantes y a lo inaccesible de la zona en aquellos tiempos. </w:t>
      </w:r>
    </w:p>
    <w:p w:rsidR="00B65D4B" w:rsidRDefault="00B65D4B" w:rsidP="002D4F98">
      <w:pPr>
        <w:ind w:firstLine="709"/>
        <w:jc w:val="both"/>
        <w:rPr>
          <w:rFonts w:ascii="Arial" w:hAnsi="Arial" w:cs="Arial"/>
          <w:sz w:val="22"/>
          <w:szCs w:val="22"/>
        </w:rPr>
      </w:pPr>
    </w:p>
    <w:p w:rsidR="00F7137A" w:rsidRDefault="000B4BA2" w:rsidP="00505CA0">
      <w:pPr>
        <w:ind w:firstLine="709"/>
        <w:jc w:val="both"/>
        <w:rPr>
          <w:rFonts w:ascii="Arial" w:hAnsi="Arial" w:cs="Arial"/>
          <w:sz w:val="22"/>
          <w:szCs w:val="22"/>
        </w:rPr>
      </w:pPr>
      <w:r>
        <w:rPr>
          <w:rFonts w:ascii="Arial" w:hAnsi="Arial" w:cs="Arial"/>
          <w:sz w:val="22"/>
          <w:szCs w:val="22"/>
        </w:rPr>
        <w:t xml:space="preserve">Este proyecto </w:t>
      </w:r>
      <w:r w:rsidR="00505CA0">
        <w:rPr>
          <w:rFonts w:ascii="Arial" w:hAnsi="Arial" w:cs="Arial"/>
          <w:sz w:val="22"/>
          <w:szCs w:val="22"/>
        </w:rPr>
        <w:t>se realizó</w:t>
      </w:r>
      <w:r>
        <w:rPr>
          <w:rFonts w:ascii="Arial" w:hAnsi="Arial" w:cs="Arial"/>
          <w:sz w:val="22"/>
          <w:szCs w:val="22"/>
        </w:rPr>
        <w:t xml:space="preserve"> en el </w:t>
      </w:r>
      <w:r w:rsidR="002D4F98">
        <w:rPr>
          <w:rFonts w:ascii="Arial" w:hAnsi="Arial" w:cs="Arial"/>
          <w:sz w:val="22"/>
          <w:szCs w:val="22"/>
        </w:rPr>
        <w:t xml:space="preserve">municipio de Xichú, Guanajuato, ubicado en </w:t>
      </w:r>
      <w:smartTag w:uri="urn:schemas-microsoft-com:office:smarttags" w:element="PersonName">
        <w:smartTagPr>
          <w:attr w:name="ProductID" w:val="la Sierra Gorda"/>
        </w:smartTagPr>
        <w:r w:rsidR="002D4F98">
          <w:rPr>
            <w:rFonts w:ascii="Arial" w:hAnsi="Arial" w:cs="Arial"/>
            <w:sz w:val="22"/>
            <w:szCs w:val="22"/>
          </w:rPr>
          <w:t>la Sierra Gorda</w:t>
        </w:r>
      </w:smartTag>
      <w:r w:rsidR="002D4F98">
        <w:rPr>
          <w:rFonts w:ascii="Arial" w:hAnsi="Arial" w:cs="Arial"/>
          <w:sz w:val="22"/>
          <w:szCs w:val="22"/>
        </w:rPr>
        <w:t xml:space="preserve"> de Guanajuato, a altitudes entre 1500 y </w:t>
      </w:r>
      <w:smartTag w:uri="urn:schemas-microsoft-com:office:smarttags" w:element="metricconverter">
        <w:smartTagPr>
          <w:attr w:name="ProductID" w:val="2500 m"/>
        </w:smartTagPr>
        <w:r w:rsidR="002D4F98">
          <w:rPr>
            <w:rFonts w:ascii="Arial" w:hAnsi="Arial" w:cs="Arial"/>
            <w:sz w:val="22"/>
            <w:szCs w:val="22"/>
          </w:rPr>
          <w:t>2500 m</w:t>
        </w:r>
      </w:smartTag>
      <w:r w:rsidR="002D4F98">
        <w:rPr>
          <w:rFonts w:ascii="Arial" w:hAnsi="Arial" w:cs="Arial"/>
          <w:sz w:val="22"/>
          <w:szCs w:val="22"/>
        </w:rPr>
        <w:t xml:space="preserve"> en terrenos alterados de bosque se encinos y con pendientes pronunciadas.  La precipitación anual del lugar oscila entre 500 y </w:t>
      </w:r>
      <w:smartTag w:uri="urn:schemas-microsoft-com:office:smarttags" w:element="metricconverter">
        <w:smartTagPr>
          <w:attr w:name="ProductID" w:val="1000 mm"/>
        </w:smartTagPr>
        <w:r w:rsidR="002D4F98">
          <w:rPr>
            <w:rFonts w:ascii="Arial" w:hAnsi="Arial" w:cs="Arial"/>
            <w:sz w:val="22"/>
            <w:szCs w:val="22"/>
          </w:rPr>
          <w:t>1000 mm</w:t>
        </w:r>
      </w:smartTag>
      <w:r w:rsidR="002D4F98">
        <w:rPr>
          <w:rFonts w:ascii="Arial" w:hAnsi="Arial" w:cs="Arial"/>
          <w:sz w:val="22"/>
          <w:szCs w:val="22"/>
        </w:rPr>
        <w:t xml:space="preserve"> con una estación de lluvias que ocurre de mayo a septiembre.</w:t>
      </w:r>
      <w:r w:rsidR="00505CA0">
        <w:rPr>
          <w:rFonts w:ascii="Arial" w:hAnsi="Arial" w:cs="Arial"/>
          <w:sz w:val="22"/>
          <w:szCs w:val="22"/>
        </w:rPr>
        <w:t xml:space="preserve">  </w:t>
      </w:r>
      <w:r w:rsidR="00F7137A">
        <w:rPr>
          <w:rFonts w:ascii="Arial" w:hAnsi="Arial" w:cs="Arial"/>
          <w:sz w:val="22"/>
          <w:szCs w:val="22"/>
        </w:rPr>
        <w:t xml:space="preserve">El proyecto </w:t>
      </w:r>
      <w:r w:rsidR="00B61DE5">
        <w:rPr>
          <w:rFonts w:ascii="Arial" w:hAnsi="Arial" w:cs="Arial"/>
          <w:sz w:val="22"/>
          <w:szCs w:val="22"/>
        </w:rPr>
        <w:t>comprobó que el chicuague puede desarrollarse muy bien acompañado de otros cultivos, como maíz, cilantro, cebollas y chiles por lo que se puede aprovechar los pocos espacios que se tienen para la siembra</w:t>
      </w:r>
      <w:r w:rsidR="00505CA0">
        <w:rPr>
          <w:rFonts w:ascii="Arial" w:hAnsi="Arial" w:cs="Arial"/>
          <w:sz w:val="22"/>
          <w:szCs w:val="22"/>
        </w:rPr>
        <w:t>.</w:t>
      </w:r>
      <w:r w:rsidR="00B61DE5">
        <w:rPr>
          <w:rFonts w:ascii="Arial" w:hAnsi="Arial" w:cs="Arial"/>
          <w:sz w:val="22"/>
          <w:szCs w:val="22"/>
        </w:rPr>
        <w:t xml:space="preserve">   </w:t>
      </w:r>
    </w:p>
    <w:p w:rsidR="00B61DE5" w:rsidRDefault="00B61DE5" w:rsidP="001536C3">
      <w:pPr>
        <w:ind w:firstLine="709"/>
        <w:jc w:val="both"/>
        <w:rPr>
          <w:rFonts w:ascii="Arial" w:hAnsi="Arial" w:cs="Arial"/>
          <w:sz w:val="22"/>
          <w:szCs w:val="22"/>
        </w:rPr>
      </w:pPr>
    </w:p>
    <w:p w:rsidR="00B61DE5" w:rsidRDefault="00B61DE5" w:rsidP="001536C3">
      <w:pPr>
        <w:ind w:firstLine="709"/>
        <w:jc w:val="both"/>
        <w:rPr>
          <w:rFonts w:ascii="Arial" w:hAnsi="Arial" w:cs="Arial"/>
          <w:sz w:val="22"/>
          <w:szCs w:val="22"/>
        </w:rPr>
      </w:pPr>
      <w:r>
        <w:rPr>
          <w:rFonts w:ascii="Arial" w:hAnsi="Arial" w:cs="Arial"/>
          <w:sz w:val="22"/>
          <w:szCs w:val="22"/>
        </w:rPr>
        <w:t xml:space="preserve">En este proyecto se sembró a partir de esqueje y de semillas en almácigos y se logró una germinación del 90% y una supervivencia de transplante del 100%, todas las plantas germinaron por el gran cuidado que se les dio, y se comprobó que con </w:t>
      </w:r>
      <w:smartTag w:uri="urn:schemas-microsoft-com:office:smarttags" w:element="metricconverter">
        <w:smartTagPr>
          <w:attr w:name="ProductID" w:val="1 litro"/>
        </w:smartTagPr>
        <w:r>
          <w:rPr>
            <w:rFonts w:ascii="Arial" w:hAnsi="Arial" w:cs="Arial"/>
            <w:sz w:val="22"/>
            <w:szCs w:val="22"/>
          </w:rPr>
          <w:t>1 litro</w:t>
        </w:r>
      </w:smartTag>
      <w:r>
        <w:rPr>
          <w:rFonts w:ascii="Arial" w:hAnsi="Arial" w:cs="Arial"/>
          <w:sz w:val="22"/>
          <w:szCs w:val="22"/>
        </w:rPr>
        <w:t xml:space="preserve"> de agua las plantas sobrevivieron por lo que el esfuerzo físico disminuye y el gasto de agua no es elevado.</w:t>
      </w:r>
    </w:p>
    <w:p w:rsidR="00B61DE5" w:rsidRDefault="00B61DE5" w:rsidP="001536C3">
      <w:pPr>
        <w:ind w:firstLine="709"/>
        <w:jc w:val="both"/>
        <w:rPr>
          <w:rFonts w:ascii="Arial" w:hAnsi="Arial" w:cs="Arial"/>
          <w:sz w:val="22"/>
          <w:szCs w:val="22"/>
        </w:rPr>
      </w:pPr>
    </w:p>
    <w:p w:rsidR="00B61DE5" w:rsidRDefault="00B61DE5" w:rsidP="001536C3">
      <w:pPr>
        <w:ind w:firstLine="709"/>
        <w:jc w:val="both"/>
        <w:rPr>
          <w:rFonts w:ascii="Arial" w:hAnsi="Arial" w:cs="Arial"/>
          <w:sz w:val="22"/>
          <w:szCs w:val="22"/>
        </w:rPr>
      </w:pPr>
      <w:r>
        <w:rPr>
          <w:rFonts w:ascii="Arial" w:hAnsi="Arial" w:cs="Arial"/>
          <w:sz w:val="22"/>
          <w:szCs w:val="22"/>
        </w:rPr>
        <w:t xml:space="preserve">Según el proyecto se obtuvieron 3 manojos por planta, uno más arriba del estimado, las raíces alcanzaron un promedio de </w:t>
      </w:r>
      <w:smartTag w:uri="urn:schemas-microsoft-com:office:smarttags" w:element="metricconverter">
        <w:smartTagPr>
          <w:attr w:name="ProductID" w:val="30 cm"/>
        </w:smartTagPr>
        <w:r>
          <w:rPr>
            <w:rFonts w:ascii="Arial" w:hAnsi="Arial" w:cs="Arial"/>
            <w:sz w:val="22"/>
            <w:szCs w:val="22"/>
          </w:rPr>
          <w:t>30 cm</w:t>
        </w:r>
      </w:smartTag>
      <w:r>
        <w:rPr>
          <w:rFonts w:ascii="Arial" w:hAnsi="Arial" w:cs="Arial"/>
          <w:sz w:val="22"/>
          <w:szCs w:val="22"/>
        </w:rPr>
        <w:t xml:space="preserve"> de largo y un diámetro de hasta </w:t>
      </w:r>
      <w:smartTag w:uri="urn:schemas-microsoft-com:office:smarttags" w:element="metricconverter">
        <w:smartTagPr>
          <w:attr w:name="ProductID" w:val="3 mm"/>
        </w:smartTagPr>
        <w:r>
          <w:rPr>
            <w:rFonts w:ascii="Arial" w:hAnsi="Arial" w:cs="Arial"/>
            <w:sz w:val="22"/>
            <w:szCs w:val="22"/>
          </w:rPr>
          <w:t>3 mm</w:t>
        </w:r>
      </w:smartTag>
      <w:r>
        <w:rPr>
          <w:rFonts w:ascii="Arial" w:hAnsi="Arial" w:cs="Arial"/>
          <w:sz w:val="22"/>
          <w:szCs w:val="22"/>
        </w:rPr>
        <w:t xml:space="preserve">, los manojos alcanzaron un precio de venta de </w:t>
      </w:r>
      <w:r w:rsidR="005E5D63">
        <w:rPr>
          <w:rFonts w:ascii="Arial" w:hAnsi="Arial" w:cs="Arial"/>
          <w:sz w:val="22"/>
          <w:szCs w:val="22"/>
        </w:rPr>
        <w:t xml:space="preserve">30 pesos en </w:t>
      </w:r>
      <w:smartTag w:uri="urn:schemas-microsoft-com:office:smarttags" w:element="PersonName">
        <w:smartTagPr>
          <w:attr w:name="ProductID" w:val="la parcela. Cabe"/>
        </w:smartTagPr>
        <w:r w:rsidR="005E5D63">
          <w:rPr>
            <w:rFonts w:ascii="Arial" w:hAnsi="Arial" w:cs="Arial"/>
            <w:sz w:val="22"/>
            <w:szCs w:val="22"/>
          </w:rPr>
          <w:t>la parcela. Cabe</w:t>
        </w:r>
      </w:smartTag>
      <w:r w:rsidR="005E5D63">
        <w:rPr>
          <w:rFonts w:ascii="Arial" w:hAnsi="Arial" w:cs="Arial"/>
          <w:sz w:val="22"/>
          <w:szCs w:val="22"/>
        </w:rPr>
        <w:t xml:space="preserve"> señalar que cada manojo en el mercado de Sonora tiene un precio de 10 pesos. </w:t>
      </w:r>
    </w:p>
    <w:p w:rsidR="00665D79" w:rsidRDefault="00665D79" w:rsidP="001536C3">
      <w:pPr>
        <w:ind w:firstLine="709"/>
        <w:jc w:val="both"/>
        <w:rPr>
          <w:rFonts w:ascii="Arial" w:hAnsi="Arial" w:cs="Arial"/>
          <w:sz w:val="22"/>
          <w:szCs w:val="22"/>
        </w:rPr>
      </w:pPr>
    </w:p>
    <w:p w:rsidR="00665D79" w:rsidRDefault="00665D79" w:rsidP="001536C3">
      <w:pPr>
        <w:ind w:firstLine="709"/>
        <w:jc w:val="both"/>
        <w:rPr>
          <w:rFonts w:ascii="Arial" w:hAnsi="Arial" w:cs="Arial"/>
          <w:sz w:val="22"/>
          <w:szCs w:val="22"/>
        </w:rPr>
      </w:pPr>
      <w:r>
        <w:rPr>
          <w:rFonts w:ascii="Arial" w:hAnsi="Arial" w:cs="Arial"/>
          <w:sz w:val="22"/>
          <w:szCs w:val="22"/>
        </w:rPr>
        <w:t xml:space="preserve">En cuanto al manejo de la tierra, además del riego, los únicos cuidados que se le dan a los cultivos son el desyerbe y al vigilancia de predadores y el control de plagas, las plagas que se encontraron fueron gallina ciega en las raíces, que esto probablemente se evite sembrando en macetas y otra fueron los chapulines en el follaje, pero creo que en la ciudad es muy poco probable que se de.   </w:t>
      </w:r>
    </w:p>
    <w:p w:rsidR="006D0450" w:rsidRDefault="006D0450" w:rsidP="001536C3">
      <w:pPr>
        <w:ind w:firstLine="709"/>
        <w:jc w:val="both"/>
        <w:rPr>
          <w:rFonts w:ascii="Arial" w:hAnsi="Arial" w:cs="Arial"/>
          <w:sz w:val="22"/>
          <w:szCs w:val="22"/>
        </w:rPr>
      </w:pPr>
    </w:p>
    <w:p w:rsidR="006D0450" w:rsidRDefault="006D0450" w:rsidP="006D0450">
      <w:pPr>
        <w:ind w:firstLine="709"/>
        <w:jc w:val="both"/>
        <w:rPr>
          <w:rFonts w:ascii="Arial" w:hAnsi="Arial" w:cs="Arial"/>
          <w:sz w:val="22"/>
          <w:szCs w:val="22"/>
        </w:rPr>
      </w:pPr>
      <w:r>
        <w:rPr>
          <w:rFonts w:ascii="Arial" w:hAnsi="Arial" w:cs="Arial"/>
          <w:sz w:val="22"/>
          <w:szCs w:val="22"/>
        </w:rPr>
        <w:t xml:space="preserve">En algunas regiones de </w:t>
      </w:r>
      <w:smartTag w:uri="urn:schemas-microsoft-com:office:smarttags" w:element="PersonName">
        <w:smartTagPr>
          <w:attr w:name="ProductID" w:val="la Sierra Gorda"/>
        </w:smartTagPr>
        <w:r>
          <w:rPr>
            <w:rFonts w:ascii="Arial" w:hAnsi="Arial" w:cs="Arial"/>
            <w:sz w:val="22"/>
            <w:szCs w:val="22"/>
          </w:rPr>
          <w:t>la Sierra Gorda</w:t>
        </w:r>
      </w:smartTag>
      <w:r>
        <w:rPr>
          <w:rFonts w:ascii="Arial" w:hAnsi="Arial" w:cs="Arial"/>
          <w:sz w:val="22"/>
          <w:szCs w:val="22"/>
        </w:rPr>
        <w:t xml:space="preserve"> de Querétaro el cultivo se lleva a cabo en forma rudimentaria a las orillas de las parcelas o a la sombra de algunos árboles que lo protegen del pastoreo.  Las personas que lo cultivan observan que, de la propagación por esqueje al desarrollo total de las raíces transcurren dos años, pero puede deberse a </w:t>
      </w:r>
      <w:r>
        <w:rPr>
          <w:rFonts w:ascii="Arial" w:hAnsi="Arial" w:cs="Arial"/>
          <w:sz w:val="22"/>
          <w:szCs w:val="22"/>
        </w:rPr>
        <w:lastRenderedPageBreak/>
        <w:t xml:space="preserve">las condiciones tan pobres de los suelos, a la falta de nutrientes y a la falta de riego, ya que el agua suele escasear mucho en esta zona. </w:t>
      </w:r>
    </w:p>
    <w:p w:rsidR="00665D79" w:rsidRDefault="00665D79" w:rsidP="001536C3">
      <w:pPr>
        <w:ind w:firstLine="709"/>
        <w:jc w:val="both"/>
        <w:rPr>
          <w:rFonts w:ascii="Arial" w:hAnsi="Arial" w:cs="Arial"/>
          <w:sz w:val="22"/>
          <w:szCs w:val="22"/>
        </w:rPr>
      </w:pPr>
    </w:p>
    <w:p w:rsidR="006B69AA" w:rsidRDefault="008F3EEC" w:rsidP="001536C3">
      <w:pPr>
        <w:ind w:firstLine="709"/>
        <w:jc w:val="both"/>
        <w:rPr>
          <w:rFonts w:ascii="Arial" w:hAnsi="Arial" w:cs="Arial"/>
          <w:sz w:val="22"/>
          <w:szCs w:val="22"/>
        </w:rPr>
      </w:pPr>
      <w:r>
        <w:rPr>
          <w:rFonts w:ascii="Arial" w:hAnsi="Arial" w:cs="Arial"/>
          <w:sz w:val="22"/>
          <w:szCs w:val="22"/>
        </w:rPr>
        <w:t>No encontré semillas del chilcuague por lo que no pude sembrarlas en la ciudad de México para observar si con la altura de la ciudad y la siembra en macetas esta planta se de,  no se si necesite forzosamente un gran espacio para que sus raíces se desarrollen, ya que es estar parte de la planta la que</w:t>
      </w:r>
      <w:r w:rsidR="006B69AA">
        <w:rPr>
          <w:rFonts w:ascii="Arial" w:hAnsi="Arial" w:cs="Arial"/>
          <w:sz w:val="22"/>
          <w:szCs w:val="22"/>
        </w:rPr>
        <w:t xml:space="preserve"> el uso medicinal y saborizante, ya que gracias a este proyecto avalado por la CONABIO se comprobó que crece muy bien junto con la cebolla, cilantro y chiles.</w:t>
      </w:r>
    </w:p>
    <w:p w:rsidR="00AA1F4D" w:rsidRDefault="006B69AA" w:rsidP="006D0450">
      <w:pPr>
        <w:ind w:firstLine="709"/>
        <w:jc w:val="both"/>
        <w:rPr>
          <w:rFonts w:ascii="Arial" w:hAnsi="Arial" w:cs="Arial"/>
          <w:sz w:val="22"/>
          <w:szCs w:val="22"/>
        </w:rPr>
      </w:pPr>
      <w:r>
        <w:rPr>
          <w:rFonts w:ascii="Arial" w:hAnsi="Arial" w:cs="Arial"/>
          <w:sz w:val="22"/>
          <w:szCs w:val="22"/>
        </w:rPr>
        <w:t xml:space="preserve"> </w:t>
      </w:r>
    </w:p>
    <w:p w:rsidR="00AA1F4D" w:rsidRDefault="00AA1F4D" w:rsidP="001536C3">
      <w:pPr>
        <w:ind w:firstLine="709"/>
        <w:jc w:val="both"/>
        <w:rPr>
          <w:rFonts w:ascii="Arial" w:hAnsi="Arial" w:cs="Arial"/>
          <w:sz w:val="22"/>
          <w:szCs w:val="22"/>
        </w:rPr>
      </w:pPr>
    </w:p>
    <w:p w:rsidR="00A01419" w:rsidRDefault="00A01419" w:rsidP="001536C3">
      <w:pPr>
        <w:ind w:firstLine="709"/>
        <w:jc w:val="both"/>
        <w:rPr>
          <w:rFonts w:ascii="Arial" w:hAnsi="Arial" w:cs="Arial"/>
          <w:sz w:val="22"/>
          <w:szCs w:val="22"/>
        </w:rPr>
      </w:pPr>
    </w:p>
    <w:p w:rsidR="00A01419" w:rsidRDefault="00AA1F4D" w:rsidP="00A508C5">
      <w:pPr>
        <w:ind w:firstLine="709"/>
        <w:jc w:val="both"/>
        <w:rPr>
          <w:rFonts w:ascii="Arial" w:hAnsi="Arial" w:cs="Arial"/>
          <w:sz w:val="22"/>
          <w:szCs w:val="22"/>
        </w:rPr>
      </w:pPr>
      <w:r w:rsidRPr="00AA1F4D">
        <w:rPr>
          <w:rFonts w:ascii="Arial" w:hAnsi="Arial" w:cs="Arial"/>
          <w:b/>
          <w:sz w:val="22"/>
          <w:szCs w:val="22"/>
        </w:rPr>
        <w:t>Aspectos Químicos</w:t>
      </w:r>
      <w:r w:rsidR="00D74B23">
        <w:rPr>
          <w:rFonts w:ascii="Arial" w:hAnsi="Arial" w:cs="Arial"/>
          <w:b/>
          <w:sz w:val="22"/>
          <w:szCs w:val="22"/>
        </w:rPr>
        <w:t xml:space="preserve">. Alcamidas en la </w:t>
      </w:r>
      <w:r w:rsidR="00D74B23" w:rsidRPr="00D74B23">
        <w:rPr>
          <w:rFonts w:ascii="Arial" w:hAnsi="Arial" w:cs="Arial"/>
          <w:b/>
          <w:i/>
          <w:sz w:val="22"/>
          <w:szCs w:val="22"/>
        </w:rPr>
        <w:t>Heliopsis longipes</w:t>
      </w:r>
      <w:r w:rsidRPr="00AA1F4D">
        <w:rPr>
          <w:rFonts w:ascii="Arial" w:hAnsi="Arial" w:cs="Arial"/>
          <w:b/>
          <w:sz w:val="22"/>
          <w:szCs w:val="22"/>
        </w:rPr>
        <w:t>:</w:t>
      </w:r>
      <w:r>
        <w:rPr>
          <w:rFonts w:ascii="Arial" w:hAnsi="Arial" w:cs="Arial"/>
          <w:sz w:val="22"/>
          <w:szCs w:val="22"/>
        </w:rPr>
        <w:t xml:space="preserve"> </w:t>
      </w:r>
    </w:p>
    <w:p w:rsidR="00A01419" w:rsidRDefault="00A01419" w:rsidP="001536C3">
      <w:pPr>
        <w:ind w:firstLine="709"/>
        <w:jc w:val="both"/>
        <w:rPr>
          <w:rFonts w:ascii="Arial" w:hAnsi="Arial" w:cs="Arial"/>
          <w:sz w:val="22"/>
          <w:szCs w:val="22"/>
        </w:rPr>
      </w:pPr>
    </w:p>
    <w:p w:rsidR="00DF4FD6" w:rsidRPr="005A6B7A" w:rsidRDefault="00EE4FDF" w:rsidP="005A6B7A">
      <w:pPr>
        <w:autoSpaceDE w:val="0"/>
        <w:autoSpaceDN w:val="0"/>
        <w:adjustRightInd w:val="0"/>
        <w:ind w:firstLine="709"/>
        <w:jc w:val="both"/>
        <w:rPr>
          <w:rFonts w:ascii="Arial" w:hAnsi="Arial" w:cs="Arial"/>
          <w:sz w:val="22"/>
          <w:szCs w:val="22"/>
        </w:rPr>
      </w:pPr>
      <w:r w:rsidRPr="005A6B7A">
        <w:rPr>
          <w:rFonts w:ascii="Arial" w:hAnsi="Arial" w:cs="Arial"/>
          <w:sz w:val="22"/>
          <w:szCs w:val="22"/>
        </w:rPr>
        <w:t>Gracias a algunas investigaciones científicas del u</w:t>
      </w:r>
      <w:r w:rsidR="00351901" w:rsidRPr="005A6B7A">
        <w:rPr>
          <w:rFonts w:ascii="Arial" w:hAnsi="Arial" w:cs="Arial"/>
          <w:sz w:val="22"/>
          <w:szCs w:val="22"/>
        </w:rPr>
        <w:t xml:space="preserve">so de las plantas medicinales se ha descubierto que su uso se debe </w:t>
      </w:r>
      <w:r w:rsidR="00DF4FD6" w:rsidRPr="005A6B7A">
        <w:rPr>
          <w:rFonts w:ascii="Arial" w:hAnsi="Arial" w:cs="Arial"/>
          <w:sz w:val="22"/>
          <w:szCs w:val="22"/>
        </w:rPr>
        <w:t>a la presencia de una gran diversidad de metabolitos, los cuales le otorgan a las</w:t>
      </w:r>
      <w:r w:rsidR="005A6B7A" w:rsidRPr="005A6B7A">
        <w:rPr>
          <w:rFonts w:ascii="Arial" w:hAnsi="Arial" w:cs="Arial"/>
          <w:sz w:val="22"/>
          <w:szCs w:val="22"/>
        </w:rPr>
        <w:t xml:space="preserve"> </w:t>
      </w:r>
      <w:r w:rsidR="00DF4FD6" w:rsidRPr="005A6B7A">
        <w:rPr>
          <w:rFonts w:ascii="Arial" w:hAnsi="Arial" w:cs="Arial"/>
          <w:sz w:val="22"/>
          <w:szCs w:val="22"/>
        </w:rPr>
        <w:t>plantas un uso determinado. Algunos de estos compuestos, no representan un rol vital en el</w:t>
      </w:r>
      <w:r w:rsidR="005A6B7A" w:rsidRPr="005A6B7A">
        <w:rPr>
          <w:rFonts w:ascii="Arial" w:hAnsi="Arial" w:cs="Arial"/>
          <w:sz w:val="22"/>
          <w:szCs w:val="22"/>
        </w:rPr>
        <w:t xml:space="preserve"> </w:t>
      </w:r>
      <w:r w:rsidR="00DF4FD6" w:rsidRPr="005A6B7A">
        <w:rPr>
          <w:rFonts w:ascii="Arial" w:hAnsi="Arial" w:cs="Arial"/>
          <w:sz w:val="22"/>
          <w:szCs w:val="22"/>
        </w:rPr>
        <w:t xml:space="preserve">metabolismo vegetal y se denominan metabolitos secundarios, </w:t>
      </w:r>
      <w:r w:rsidR="005A6B7A" w:rsidRPr="005A6B7A">
        <w:rPr>
          <w:rFonts w:ascii="Arial" w:hAnsi="Arial" w:cs="Arial"/>
          <w:sz w:val="22"/>
          <w:szCs w:val="22"/>
        </w:rPr>
        <w:t xml:space="preserve">y parece que estos compuestos </w:t>
      </w:r>
      <w:r w:rsidR="00DF4FD6" w:rsidRPr="005A6B7A">
        <w:rPr>
          <w:rFonts w:ascii="Arial" w:hAnsi="Arial" w:cs="Arial"/>
          <w:sz w:val="22"/>
          <w:szCs w:val="22"/>
        </w:rPr>
        <w:t>participan en la defensa de las plantas frente a diversos patógenos o ante</w:t>
      </w:r>
      <w:r w:rsidR="005A6B7A" w:rsidRPr="005A6B7A">
        <w:rPr>
          <w:rFonts w:ascii="Arial" w:hAnsi="Arial" w:cs="Arial"/>
          <w:sz w:val="22"/>
          <w:szCs w:val="22"/>
        </w:rPr>
        <w:t xml:space="preserve"> </w:t>
      </w:r>
      <w:r w:rsidR="00DF4FD6" w:rsidRPr="005A6B7A">
        <w:rPr>
          <w:rFonts w:ascii="Arial" w:hAnsi="Arial" w:cs="Arial"/>
          <w:sz w:val="22"/>
          <w:szCs w:val="22"/>
        </w:rPr>
        <w:t>situaciones de estrés, ocasionadas por diversos factores</w:t>
      </w:r>
    </w:p>
    <w:p w:rsidR="00B65AFE" w:rsidRDefault="00B65AFE" w:rsidP="001536C3">
      <w:pPr>
        <w:ind w:firstLine="709"/>
        <w:jc w:val="both"/>
        <w:rPr>
          <w:rFonts w:ascii="Arial" w:hAnsi="Arial" w:cs="Arial"/>
          <w:sz w:val="22"/>
          <w:szCs w:val="22"/>
        </w:rPr>
      </w:pPr>
    </w:p>
    <w:p w:rsidR="000B0112" w:rsidRDefault="00B65AFE" w:rsidP="00B65AFE">
      <w:pPr>
        <w:ind w:firstLine="709"/>
        <w:jc w:val="both"/>
        <w:rPr>
          <w:rFonts w:ascii="Arial" w:hAnsi="Arial" w:cs="Arial"/>
          <w:sz w:val="22"/>
          <w:szCs w:val="22"/>
        </w:rPr>
      </w:pPr>
      <w:r>
        <w:rPr>
          <w:rFonts w:ascii="Arial" w:hAnsi="Arial" w:cs="Arial"/>
          <w:sz w:val="22"/>
          <w:szCs w:val="22"/>
        </w:rPr>
        <w:t xml:space="preserve">La condensación química de un ácido con una amina resulta en la formación de una amida.  El grupo funcional amida se encuentra en todos los organismos vivos constituyendo los enlaces peptídicos, esto es, la unión de los aminoácidos para la formación de la estructura primaria de las proteínas, moléculas que son la base de la vida como la conocemos hasta ahora.  Las amidas como metabolitos secundarios, por otra parte, no son tan frecuentes.  Un ejemplo </w:t>
      </w:r>
      <w:r w:rsidR="000B0112">
        <w:rPr>
          <w:rFonts w:ascii="Arial" w:hAnsi="Arial" w:cs="Arial"/>
          <w:sz w:val="22"/>
          <w:szCs w:val="22"/>
        </w:rPr>
        <w:t xml:space="preserve">de este grupo son las alcamidas.  </w:t>
      </w:r>
      <w:r w:rsidR="00130832">
        <w:rPr>
          <w:rFonts w:ascii="Arial" w:hAnsi="Arial" w:cs="Arial"/>
          <w:sz w:val="22"/>
          <w:szCs w:val="22"/>
        </w:rPr>
        <w:t xml:space="preserve">Por sus efectos fisiológicos y celulares, las alcamidas son capaces de alterar diferentes aspectos de las plantas.  Los reguladores del crecimiento vegetal o fitohormonas son sustancias orgánicas sintetizadas por las plantas que influyen en su crecimiento y desarrollo y a diferencia de las hormonas animales, las fitohormonas actúan directamente  sobre las células que las sintetizan y pueden o no viajar a otros tejidos.  </w:t>
      </w:r>
    </w:p>
    <w:p w:rsidR="000B0112" w:rsidRDefault="000B0112" w:rsidP="00B65AFE">
      <w:pPr>
        <w:ind w:firstLine="709"/>
        <w:jc w:val="both"/>
        <w:rPr>
          <w:rFonts w:ascii="Arial" w:hAnsi="Arial" w:cs="Arial"/>
          <w:sz w:val="22"/>
          <w:szCs w:val="22"/>
        </w:rPr>
      </w:pPr>
    </w:p>
    <w:p w:rsidR="00130832" w:rsidRDefault="00B731F9" w:rsidP="00B65AFE">
      <w:pPr>
        <w:ind w:firstLine="709"/>
        <w:jc w:val="both"/>
        <w:rPr>
          <w:rFonts w:ascii="Arial" w:hAnsi="Arial" w:cs="Arial"/>
          <w:sz w:val="22"/>
          <w:szCs w:val="22"/>
        </w:rPr>
      </w:pPr>
      <w:r>
        <w:rPr>
          <w:rFonts w:ascii="Arial" w:hAnsi="Arial" w:cs="Arial"/>
          <w:sz w:val="22"/>
          <w:szCs w:val="22"/>
        </w:rPr>
        <w:t xml:space="preserve">Las alcamidas </w:t>
      </w:r>
      <w:r w:rsidR="000B0112">
        <w:rPr>
          <w:rFonts w:ascii="Arial" w:hAnsi="Arial" w:cs="Arial"/>
          <w:sz w:val="22"/>
          <w:szCs w:val="22"/>
        </w:rPr>
        <w:t xml:space="preserve">abarcan unos 200 compuestos estructuralmente relacionados y son </w:t>
      </w:r>
      <w:r w:rsidR="00130832">
        <w:rPr>
          <w:rFonts w:ascii="Arial" w:hAnsi="Arial" w:cs="Arial"/>
          <w:sz w:val="22"/>
          <w:szCs w:val="22"/>
        </w:rPr>
        <w:t>sustancias ampliamente distribuidas en la naturaleza, se encuentran tanto en líquenes como en plantas con flores, formando parte de las semillas, raíces y también del follaje, donde desempeñan funciones fisiológicas y adaptivas.</w:t>
      </w:r>
    </w:p>
    <w:p w:rsidR="00B65AFE" w:rsidRDefault="00B65AFE" w:rsidP="001536C3">
      <w:pPr>
        <w:ind w:firstLine="709"/>
        <w:jc w:val="both"/>
        <w:rPr>
          <w:rFonts w:ascii="Arial" w:hAnsi="Arial" w:cs="Arial"/>
          <w:sz w:val="22"/>
          <w:szCs w:val="22"/>
        </w:rPr>
      </w:pPr>
    </w:p>
    <w:p w:rsidR="00ED79FE" w:rsidRDefault="00AA1F4D" w:rsidP="00117C3D">
      <w:pPr>
        <w:ind w:firstLine="709"/>
        <w:jc w:val="both"/>
        <w:rPr>
          <w:rFonts w:ascii="Arial" w:hAnsi="Arial" w:cs="Arial"/>
          <w:sz w:val="22"/>
          <w:szCs w:val="22"/>
        </w:rPr>
      </w:pPr>
      <w:r w:rsidRPr="000A26A4">
        <w:rPr>
          <w:rFonts w:ascii="Arial" w:hAnsi="Arial" w:cs="Arial"/>
          <w:i/>
          <w:sz w:val="22"/>
          <w:szCs w:val="22"/>
        </w:rPr>
        <w:t>H. longipes</w:t>
      </w:r>
      <w:r>
        <w:rPr>
          <w:rFonts w:ascii="Arial" w:hAnsi="Arial" w:cs="Arial"/>
          <w:sz w:val="22"/>
          <w:szCs w:val="22"/>
        </w:rPr>
        <w:t xml:space="preserve"> fue la primera especie en al que se determinó la presencia de una alcamida olefínica</w:t>
      </w:r>
      <w:r w:rsidR="00344C3C">
        <w:rPr>
          <w:rStyle w:val="Refdenotaalpie"/>
          <w:rFonts w:ascii="Arial" w:hAnsi="Arial" w:cs="Arial"/>
          <w:sz w:val="22"/>
          <w:szCs w:val="22"/>
        </w:rPr>
        <w:footnoteReference w:id="11"/>
      </w:r>
      <w:r>
        <w:rPr>
          <w:rFonts w:ascii="Arial" w:hAnsi="Arial" w:cs="Arial"/>
          <w:sz w:val="22"/>
          <w:szCs w:val="22"/>
        </w:rPr>
        <w:t xml:space="preserve"> (Acree et al., 1945). </w:t>
      </w:r>
      <w:r w:rsidR="00750917">
        <w:rPr>
          <w:rFonts w:ascii="Arial" w:hAnsi="Arial" w:cs="Arial"/>
          <w:sz w:val="22"/>
          <w:szCs w:val="22"/>
        </w:rPr>
        <w:t xml:space="preserve">Se estudiaron especies de especímenes colectados en México, pero no se incluyeron partes aéreas. Por error se creyó que se trataba de </w:t>
      </w:r>
      <w:r w:rsidRPr="000A26A4">
        <w:rPr>
          <w:rFonts w:ascii="Arial" w:hAnsi="Arial" w:cs="Arial"/>
          <w:i/>
          <w:sz w:val="22"/>
          <w:szCs w:val="22"/>
        </w:rPr>
        <w:t>Erigeron affinis</w:t>
      </w:r>
      <w:r>
        <w:rPr>
          <w:rFonts w:ascii="Arial" w:hAnsi="Arial" w:cs="Arial"/>
          <w:sz w:val="22"/>
          <w:szCs w:val="22"/>
        </w:rPr>
        <w:t xml:space="preserve"> </w:t>
      </w:r>
      <w:r w:rsidR="00B529FF">
        <w:rPr>
          <w:rFonts w:ascii="Arial" w:hAnsi="Arial" w:cs="Arial"/>
          <w:sz w:val="22"/>
          <w:szCs w:val="22"/>
        </w:rPr>
        <w:t>por lo que la amida fue denominada</w:t>
      </w:r>
      <w:r>
        <w:rPr>
          <w:rFonts w:ascii="Arial" w:hAnsi="Arial" w:cs="Arial"/>
          <w:sz w:val="22"/>
          <w:szCs w:val="22"/>
        </w:rPr>
        <w:t xml:space="preserve"> afinina</w:t>
      </w:r>
      <w:r w:rsidR="00B529FF">
        <w:rPr>
          <w:rFonts w:ascii="Arial" w:hAnsi="Arial" w:cs="Arial"/>
          <w:sz w:val="22"/>
          <w:szCs w:val="22"/>
        </w:rPr>
        <w:t>, aunque después se aclaró la confusión en nombre ya había sido aceptado</w:t>
      </w:r>
      <w:r w:rsidR="007D32DE">
        <w:rPr>
          <w:rFonts w:ascii="Arial" w:hAnsi="Arial" w:cs="Arial"/>
          <w:sz w:val="22"/>
          <w:szCs w:val="22"/>
        </w:rPr>
        <w:t>.</w:t>
      </w:r>
      <w:r w:rsidR="004F2333">
        <w:rPr>
          <w:rFonts w:ascii="Arial" w:hAnsi="Arial" w:cs="Arial"/>
          <w:sz w:val="22"/>
          <w:szCs w:val="22"/>
        </w:rPr>
        <w:t xml:space="preserve">  La afinina es la sustancia respon</w:t>
      </w:r>
      <w:r w:rsidR="000A26A4">
        <w:rPr>
          <w:rFonts w:ascii="Arial" w:hAnsi="Arial" w:cs="Arial"/>
          <w:sz w:val="22"/>
          <w:szCs w:val="22"/>
        </w:rPr>
        <w:t>s</w:t>
      </w:r>
      <w:r w:rsidR="004F2333">
        <w:rPr>
          <w:rFonts w:ascii="Arial" w:hAnsi="Arial" w:cs="Arial"/>
          <w:sz w:val="22"/>
          <w:szCs w:val="22"/>
        </w:rPr>
        <w:t>able de los ef</w:t>
      </w:r>
      <w:r w:rsidR="00117C3D">
        <w:rPr>
          <w:rFonts w:ascii="Arial" w:hAnsi="Arial" w:cs="Arial"/>
          <w:sz w:val="22"/>
          <w:szCs w:val="22"/>
        </w:rPr>
        <w:t>ectos biológicos del chilcuague  (</w:t>
      </w:r>
      <w:r w:rsidR="004F2333">
        <w:rPr>
          <w:rFonts w:ascii="Arial" w:hAnsi="Arial" w:cs="Arial"/>
          <w:sz w:val="22"/>
          <w:szCs w:val="22"/>
        </w:rPr>
        <w:t>la cual se acumula</w:t>
      </w:r>
      <w:r w:rsidR="00316082">
        <w:rPr>
          <w:rFonts w:ascii="Arial" w:hAnsi="Arial" w:cs="Arial"/>
          <w:sz w:val="22"/>
          <w:szCs w:val="22"/>
        </w:rPr>
        <w:t xml:space="preserve"> en sus raíces, en grandes cantidades: hasta 1%</w:t>
      </w:r>
      <w:r w:rsidR="00117C3D">
        <w:rPr>
          <w:rFonts w:ascii="Arial" w:hAnsi="Arial" w:cs="Arial"/>
          <w:sz w:val="22"/>
          <w:szCs w:val="22"/>
        </w:rPr>
        <w:t xml:space="preserve"> del peso seco total de la raíz)</w:t>
      </w:r>
      <w:r w:rsidR="00ED79FE">
        <w:rPr>
          <w:rFonts w:ascii="Arial" w:hAnsi="Arial" w:cs="Arial"/>
          <w:sz w:val="22"/>
          <w:szCs w:val="22"/>
        </w:rPr>
        <w:t xml:space="preserve">, entre los que se consideran la actividad anestésica local, saborizante, insecticida y bactericida. </w:t>
      </w:r>
    </w:p>
    <w:p w:rsidR="00B72C7B" w:rsidRDefault="00B72C7B" w:rsidP="001536C3">
      <w:pPr>
        <w:ind w:firstLine="709"/>
        <w:jc w:val="both"/>
        <w:rPr>
          <w:rFonts w:ascii="Arial" w:hAnsi="Arial" w:cs="Arial"/>
          <w:sz w:val="22"/>
          <w:szCs w:val="22"/>
        </w:rPr>
      </w:pPr>
    </w:p>
    <w:p w:rsidR="00B72C7B" w:rsidRDefault="00B72C7B" w:rsidP="001536C3">
      <w:pPr>
        <w:ind w:firstLine="709"/>
        <w:jc w:val="both"/>
        <w:rPr>
          <w:rFonts w:ascii="Arial" w:hAnsi="Arial" w:cs="Arial"/>
          <w:sz w:val="22"/>
          <w:szCs w:val="22"/>
        </w:rPr>
      </w:pPr>
      <w:r>
        <w:rPr>
          <w:rFonts w:ascii="Arial" w:hAnsi="Arial" w:cs="Arial"/>
          <w:sz w:val="22"/>
          <w:szCs w:val="22"/>
        </w:rPr>
        <w:t>Se sabe que el exceso de afinina en ratas produce un incremento en la temperatura corporal, sudación, salivación y taquicardia y, si la dosis no es letal, el organismo se recupera totalmente después de algunos minutos</w:t>
      </w:r>
      <w:r w:rsidR="002319A7">
        <w:rPr>
          <w:rFonts w:ascii="Arial" w:hAnsi="Arial" w:cs="Arial"/>
          <w:sz w:val="22"/>
          <w:szCs w:val="22"/>
        </w:rPr>
        <w:t>.</w:t>
      </w:r>
    </w:p>
    <w:p w:rsidR="002319A7" w:rsidRDefault="002319A7" w:rsidP="001536C3">
      <w:pPr>
        <w:ind w:firstLine="709"/>
        <w:jc w:val="both"/>
        <w:rPr>
          <w:rFonts w:ascii="Arial" w:hAnsi="Arial" w:cs="Arial"/>
          <w:sz w:val="22"/>
          <w:szCs w:val="22"/>
        </w:rPr>
      </w:pPr>
    </w:p>
    <w:p w:rsidR="00A2028E" w:rsidRDefault="002319A7" w:rsidP="008A469C">
      <w:pPr>
        <w:ind w:firstLine="709"/>
        <w:jc w:val="both"/>
        <w:rPr>
          <w:rFonts w:ascii="Arial" w:hAnsi="Arial" w:cs="Arial"/>
          <w:sz w:val="22"/>
          <w:szCs w:val="22"/>
        </w:rPr>
      </w:pPr>
      <w:r>
        <w:rPr>
          <w:rFonts w:ascii="Arial" w:hAnsi="Arial" w:cs="Arial"/>
          <w:sz w:val="22"/>
          <w:szCs w:val="22"/>
        </w:rPr>
        <w:lastRenderedPageBreak/>
        <w:t xml:space="preserve">En ensayos preliminares de los compuestos biológicos de la raíz se ha observado una importante acción inhibidora de las alcamidas del chilcuague sobre el desarrollo de cultivos in Vitro de Escherichia coli y en algunos hongos fitopatógenos.  </w:t>
      </w:r>
    </w:p>
    <w:p w:rsidR="00A664CE" w:rsidRDefault="00A664CE" w:rsidP="00ED79FE">
      <w:pPr>
        <w:jc w:val="both"/>
        <w:rPr>
          <w:rFonts w:ascii="Arial" w:hAnsi="Arial" w:cs="Arial"/>
          <w:sz w:val="22"/>
          <w:szCs w:val="22"/>
        </w:rPr>
      </w:pPr>
    </w:p>
    <w:p w:rsidR="00A664CE" w:rsidRDefault="00A664CE" w:rsidP="001536C3">
      <w:pPr>
        <w:ind w:firstLine="709"/>
        <w:jc w:val="both"/>
        <w:rPr>
          <w:rFonts w:ascii="Arial" w:hAnsi="Arial" w:cs="Arial"/>
          <w:sz w:val="22"/>
          <w:szCs w:val="22"/>
        </w:rPr>
      </w:pPr>
    </w:p>
    <w:p w:rsidR="00342628" w:rsidRDefault="004366A0" w:rsidP="001536C3">
      <w:pPr>
        <w:ind w:firstLine="709"/>
        <w:jc w:val="both"/>
        <w:rPr>
          <w:rFonts w:ascii="Arial" w:hAnsi="Arial" w:cs="Arial"/>
          <w:sz w:val="22"/>
          <w:szCs w:val="22"/>
        </w:rPr>
      </w:pPr>
      <w:r>
        <w:rPr>
          <w:rFonts w:ascii="Arial" w:hAnsi="Arial" w:cs="Arial"/>
          <w:b/>
          <w:sz w:val="22"/>
          <w:szCs w:val="22"/>
        </w:rPr>
        <w:t>Usos Medicinales</w:t>
      </w:r>
      <w:r w:rsidR="00A664CE" w:rsidRPr="0077351F">
        <w:rPr>
          <w:rFonts w:ascii="Arial" w:hAnsi="Arial" w:cs="Arial"/>
          <w:b/>
          <w:sz w:val="22"/>
          <w:szCs w:val="22"/>
        </w:rPr>
        <w:t>:</w:t>
      </w:r>
      <w:r w:rsidR="00A664CE">
        <w:rPr>
          <w:rFonts w:ascii="Arial" w:hAnsi="Arial" w:cs="Arial"/>
          <w:sz w:val="22"/>
          <w:szCs w:val="22"/>
        </w:rPr>
        <w:t xml:space="preserve"> </w:t>
      </w:r>
    </w:p>
    <w:p w:rsidR="00342628" w:rsidRDefault="00342628" w:rsidP="00A508C5">
      <w:pPr>
        <w:jc w:val="both"/>
        <w:rPr>
          <w:rFonts w:ascii="Arial" w:hAnsi="Arial" w:cs="Arial"/>
          <w:sz w:val="22"/>
          <w:szCs w:val="22"/>
        </w:rPr>
      </w:pPr>
    </w:p>
    <w:p w:rsidR="00202E35" w:rsidRDefault="005F1D3A" w:rsidP="00163090">
      <w:pPr>
        <w:ind w:firstLine="709"/>
        <w:jc w:val="both"/>
        <w:rPr>
          <w:rFonts w:ascii="Arial" w:hAnsi="Arial" w:cs="Arial"/>
          <w:sz w:val="22"/>
          <w:szCs w:val="22"/>
        </w:rPr>
      </w:pPr>
      <w:r>
        <w:rPr>
          <w:rFonts w:ascii="Arial" w:hAnsi="Arial" w:cs="Arial"/>
          <w:sz w:val="22"/>
          <w:szCs w:val="22"/>
        </w:rPr>
        <w:t xml:space="preserve">La información que se tiene de esta planta se le debe en su mayoría al Dr. </w:t>
      </w:r>
      <w:smartTag w:uri="urn:schemas-microsoft-com:office:smarttags" w:element="PersonName">
        <w:smartTagPr>
          <w:attr w:name="ProductID" w:val="Jorge Molina"/>
        </w:smartTagPr>
        <w:r>
          <w:rPr>
            <w:rFonts w:ascii="Arial" w:hAnsi="Arial" w:cs="Arial"/>
            <w:sz w:val="22"/>
            <w:szCs w:val="22"/>
          </w:rPr>
          <w:t>Jorge Molina</w:t>
        </w:r>
      </w:smartTag>
      <w:r>
        <w:rPr>
          <w:rFonts w:ascii="Arial" w:hAnsi="Arial" w:cs="Arial"/>
          <w:sz w:val="22"/>
          <w:szCs w:val="22"/>
        </w:rPr>
        <w:t xml:space="preserve"> Torres</w:t>
      </w:r>
      <w:r w:rsidR="003316AD">
        <w:rPr>
          <w:rFonts w:ascii="Arial" w:hAnsi="Arial" w:cs="Arial"/>
          <w:sz w:val="22"/>
          <w:szCs w:val="22"/>
        </w:rPr>
        <w:t>.</w:t>
      </w:r>
      <w:r>
        <w:rPr>
          <w:rFonts w:ascii="Arial" w:hAnsi="Arial" w:cs="Arial"/>
          <w:sz w:val="22"/>
          <w:szCs w:val="22"/>
        </w:rPr>
        <w:t xml:space="preserve">  </w:t>
      </w:r>
      <w:r w:rsidR="0077351F">
        <w:rPr>
          <w:rFonts w:ascii="Arial" w:hAnsi="Arial" w:cs="Arial"/>
          <w:sz w:val="22"/>
          <w:szCs w:val="22"/>
        </w:rPr>
        <w:t xml:space="preserve">Lo que se utiliza de la planta son sus raíces, en la medicina tradicional se utilizan como analgésico y anestésico local y como antibiótico para infecciones de los aparatos respiratorio y digestivo. </w:t>
      </w:r>
      <w:r w:rsidR="00104832">
        <w:rPr>
          <w:rFonts w:ascii="Arial" w:hAnsi="Arial" w:cs="Arial"/>
          <w:sz w:val="22"/>
          <w:szCs w:val="22"/>
        </w:rPr>
        <w:t xml:space="preserve"> Se le ha</w:t>
      </w:r>
      <w:r w:rsidR="00F57DE2">
        <w:rPr>
          <w:rFonts w:ascii="Arial" w:hAnsi="Arial" w:cs="Arial"/>
          <w:sz w:val="22"/>
          <w:szCs w:val="22"/>
        </w:rPr>
        <w:t xml:space="preserve"> atribuido actividad antibacterial</w:t>
      </w:r>
      <w:r w:rsidR="00104832">
        <w:rPr>
          <w:rFonts w:ascii="Arial" w:hAnsi="Arial" w:cs="Arial"/>
          <w:sz w:val="22"/>
          <w:szCs w:val="22"/>
        </w:rPr>
        <w:t>, en el tratamiento de las aftas bucales y de algunas variedades de herpes; actividad fungicida, en el tratamiento del pie de atleta; actividad molusquicida</w:t>
      </w:r>
      <w:r w:rsidR="00085434">
        <w:rPr>
          <w:rStyle w:val="Refdenotaalpie"/>
          <w:rFonts w:ascii="Arial" w:hAnsi="Arial" w:cs="Arial"/>
          <w:sz w:val="22"/>
          <w:szCs w:val="22"/>
        </w:rPr>
        <w:footnoteReference w:id="12"/>
      </w:r>
      <w:r w:rsidR="00104832">
        <w:rPr>
          <w:rFonts w:ascii="Arial" w:hAnsi="Arial" w:cs="Arial"/>
          <w:sz w:val="22"/>
          <w:szCs w:val="22"/>
        </w:rPr>
        <w:t xml:space="preserve"> y en el tratamiento de a</w:t>
      </w:r>
      <w:r w:rsidR="00813A7D">
        <w:rPr>
          <w:rFonts w:ascii="Arial" w:hAnsi="Arial" w:cs="Arial"/>
          <w:sz w:val="22"/>
          <w:szCs w:val="22"/>
        </w:rPr>
        <w:t>lgunos parásitos intestinales.  Se ha utilizado para abrir el apetito a los pequeños, para cerrar llagas difíciles y hasta para</w:t>
      </w:r>
      <w:r w:rsidR="00A91B31">
        <w:rPr>
          <w:rFonts w:ascii="Arial" w:hAnsi="Arial" w:cs="Arial"/>
          <w:sz w:val="22"/>
          <w:szCs w:val="22"/>
        </w:rPr>
        <w:t xml:space="preserve"> librar de la rabia a humanos.  Tod</w:t>
      </w:r>
      <w:r w:rsidR="00B71071">
        <w:rPr>
          <w:rFonts w:ascii="Arial" w:hAnsi="Arial" w:cs="Arial"/>
          <w:sz w:val="22"/>
          <w:szCs w:val="22"/>
        </w:rPr>
        <w:t>a</w:t>
      </w:r>
      <w:r w:rsidR="00813A7D">
        <w:rPr>
          <w:rFonts w:ascii="Arial" w:hAnsi="Arial" w:cs="Arial"/>
          <w:sz w:val="22"/>
          <w:szCs w:val="22"/>
        </w:rPr>
        <w:t xml:space="preserve">s estas aplicaciones se comentan en la región donde existe abundancia de la raíz. </w:t>
      </w:r>
    </w:p>
    <w:p w:rsidR="002E2A3D" w:rsidRDefault="002E2A3D" w:rsidP="001536C3">
      <w:pPr>
        <w:ind w:firstLine="709"/>
        <w:jc w:val="both"/>
        <w:rPr>
          <w:rFonts w:ascii="Arial" w:hAnsi="Arial" w:cs="Arial"/>
          <w:sz w:val="22"/>
          <w:szCs w:val="22"/>
        </w:rPr>
      </w:pPr>
    </w:p>
    <w:p w:rsidR="00B12435" w:rsidRDefault="00B12435" w:rsidP="001536C3">
      <w:pPr>
        <w:ind w:firstLine="709"/>
        <w:jc w:val="both"/>
        <w:rPr>
          <w:rFonts w:ascii="Arial" w:hAnsi="Arial" w:cs="Arial"/>
          <w:sz w:val="22"/>
          <w:szCs w:val="22"/>
        </w:rPr>
      </w:pPr>
    </w:p>
    <w:p w:rsidR="002E2A3D" w:rsidRDefault="002E2A3D" w:rsidP="001536C3">
      <w:pPr>
        <w:ind w:firstLine="709"/>
        <w:jc w:val="both"/>
        <w:rPr>
          <w:rFonts w:ascii="Arial" w:hAnsi="Arial" w:cs="Arial"/>
          <w:sz w:val="22"/>
          <w:szCs w:val="22"/>
        </w:rPr>
      </w:pPr>
      <w:r>
        <w:rPr>
          <w:rFonts w:ascii="Arial" w:hAnsi="Arial" w:cs="Arial"/>
          <w:sz w:val="22"/>
          <w:szCs w:val="22"/>
        </w:rPr>
        <w:t>Una investigación del biólogo José Waizel-Bucay y del cirujano dentista Isidro Martínez sobre las plantas empleadas en odontología</w:t>
      </w:r>
      <w:r w:rsidR="002E1135">
        <w:rPr>
          <w:rFonts w:ascii="Arial" w:hAnsi="Arial" w:cs="Arial"/>
          <w:sz w:val="22"/>
          <w:szCs w:val="22"/>
        </w:rPr>
        <w:t xml:space="preserve"> encontraron cerca de 51 plantas </w:t>
      </w:r>
      <w:r w:rsidR="009A28FC">
        <w:rPr>
          <w:rFonts w:ascii="Arial" w:hAnsi="Arial" w:cs="Arial"/>
          <w:sz w:val="22"/>
          <w:szCs w:val="22"/>
        </w:rPr>
        <w:t xml:space="preserve">utilizadas para este fin entre las que se encuentra la </w:t>
      </w:r>
      <w:r w:rsidR="009A28FC" w:rsidRPr="00561D51">
        <w:rPr>
          <w:rFonts w:ascii="Arial" w:hAnsi="Arial" w:cs="Arial"/>
          <w:i/>
          <w:sz w:val="22"/>
          <w:szCs w:val="22"/>
        </w:rPr>
        <w:t>H. longipes</w:t>
      </w:r>
      <w:r w:rsidR="009A28FC">
        <w:rPr>
          <w:rFonts w:ascii="Arial" w:hAnsi="Arial" w:cs="Arial"/>
          <w:sz w:val="22"/>
          <w:szCs w:val="22"/>
        </w:rPr>
        <w:t>, la cual se mastica pa</w:t>
      </w:r>
      <w:r w:rsidR="00BF2D1B">
        <w:rPr>
          <w:rFonts w:ascii="Arial" w:hAnsi="Arial" w:cs="Arial"/>
          <w:sz w:val="22"/>
          <w:szCs w:val="22"/>
        </w:rPr>
        <w:t>ra adormecer la zona adolorida (10)</w:t>
      </w:r>
    </w:p>
    <w:p w:rsidR="00A70AAB" w:rsidRDefault="00A70AAB" w:rsidP="001536C3">
      <w:pPr>
        <w:ind w:firstLine="709"/>
        <w:jc w:val="both"/>
        <w:rPr>
          <w:rFonts w:ascii="Arial" w:hAnsi="Arial" w:cs="Arial"/>
          <w:sz w:val="22"/>
          <w:szCs w:val="22"/>
        </w:rPr>
      </w:pPr>
    </w:p>
    <w:p w:rsidR="00A70AAB" w:rsidRDefault="00A70AAB" w:rsidP="001536C3">
      <w:pPr>
        <w:ind w:firstLine="709"/>
        <w:jc w:val="both"/>
        <w:rPr>
          <w:rFonts w:ascii="Arial" w:hAnsi="Arial" w:cs="Arial"/>
          <w:sz w:val="22"/>
          <w:szCs w:val="22"/>
        </w:rPr>
      </w:pPr>
      <w:r>
        <w:rPr>
          <w:rFonts w:ascii="Arial" w:hAnsi="Arial" w:cs="Arial"/>
          <w:sz w:val="22"/>
          <w:szCs w:val="22"/>
        </w:rPr>
        <w:t>Otra investigación realizada por el CINVESTAV-IPN encontraron una actividad b</w:t>
      </w:r>
      <w:r w:rsidR="00EE4128">
        <w:rPr>
          <w:rFonts w:ascii="Arial" w:hAnsi="Arial" w:cs="Arial"/>
          <w:sz w:val="22"/>
          <w:szCs w:val="22"/>
        </w:rPr>
        <w:t xml:space="preserve">iocida </w:t>
      </w:r>
      <w:r>
        <w:rPr>
          <w:rFonts w:ascii="Arial" w:hAnsi="Arial" w:cs="Arial"/>
          <w:sz w:val="22"/>
          <w:szCs w:val="22"/>
        </w:rPr>
        <w:t xml:space="preserve">contra el paludismo, enfermedad parasitaria causada por protozoarios del género </w:t>
      </w:r>
      <w:r w:rsidRPr="00A70AAB">
        <w:rPr>
          <w:rFonts w:ascii="Arial" w:hAnsi="Arial" w:cs="Arial"/>
          <w:i/>
          <w:sz w:val="22"/>
          <w:szCs w:val="22"/>
        </w:rPr>
        <w:t>Plasmodium</w:t>
      </w:r>
      <w:r>
        <w:rPr>
          <w:rFonts w:ascii="Arial" w:hAnsi="Arial" w:cs="Arial"/>
          <w:sz w:val="22"/>
          <w:szCs w:val="22"/>
        </w:rPr>
        <w:t xml:space="preserve"> que se transmiten a través de la picadura de la hembra del mosquito </w:t>
      </w:r>
      <w:r w:rsidRPr="00A70AAB">
        <w:rPr>
          <w:rFonts w:ascii="Arial" w:hAnsi="Arial" w:cs="Arial"/>
          <w:i/>
          <w:sz w:val="22"/>
          <w:szCs w:val="22"/>
        </w:rPr>
        <w:t>Anopheles</w:t>
      </w:r>
      <w:r>
        <w:rPr>
          <w:rFonts w:ascii="Arial" w:hAnsi="Arial" w:cs="Arial"/>
          <w:sz w:val="22"/>
          <w:szCs w:val="22"/>
        </w:rPr>
        <w:t xml:space="preserve"> infectado, </w:t>
      </w:r>
      <w:r w:rsidRPr="00A70AAB">
        <w:rPr>
          <w:rFonts w:ascii="Arial" w:hAnsi="Arial" w:cs="Arial"/>
          <w:i/>
          <w:sz w:val="22"/>
          <w:szCs w:val="22"/>
        </w:rPr>
        <w:t>P. falcifarum</w:t>
      </w:r>
      <w:r>
        <w:rPr>
          <w:rFonts w:ascii="Arial" w:hAnsi="Arial" w:cs="Arial"/>
          <w:sz w:val="22"/>
          <w:szCs w:val="22"/>
        </w:rPr>
        <w:t xml:space="preserve"> es la especie causante del palud</w:t>
      </w:r>
      <w:r w:rsidR="00B0418D">
        <w:rPr>
          <w:rFonts w:ascii="Arial" w:hAnsi="Arial" w:cs="Arial"/>
          <w:sz w:val="22"/>
          <w:szCs w:val="22"/>
        </w:rPr>
        <w:t xml:space="preserve">ismo severo y gracias a esta investigación se concluyó que la afinina es la alcamida responsable de la actividad </w:t>
      </w:r>
      <w:r w:rsidR="00EE4128">
        <w:rPr>
          <w:rFonts w:ascii="Arial" w:hAnsi="Arial" w:cs="Arial"/>
          <w:sz w:val="22"/>
          <w:szCs w:val="22"/>
        </w:rPr>
        <w:t>biocida</w:t>
      </w:r>
      <w:r w:rsidR="00B0418D">
        <w:rPr>
          <w:rFonts w:ascii="Arial" w:hAnsi="Arial" w:cs="Arial"/>
          <w:sz w:val="22"/>
          <w:szCs w:val="22"/>
        </w:rPr>
        <w:t xml:space="preserve"> de las raíces de la </w:t>
      </w:r>
      <w:r w:rsidR="00B0418D" w:rsidRPr="00B0418D">
        <w:rPr>
          <w:rFonts w:ascii="Arial" w:hAnsi="Arial" w:cs="Arial"/>
          <w:i/>
          <w:sz w:val="22"/>
          <w:szCs w:val="22"/>
        </w:rPr>
        <w:t>H. longipes</w:t>
      </w:r>
      <w:r w:rsidR="00B0418D">
        <w:rPr>
          <w:rFonts w:ascii="Arial" w:hAnsi="Arial" w:cs="Arial"/>
          <w:sz w:val="22"/>
          <w:szCs w:val="22"/>
        </w:rPr>
        <w:t xml:space="preserve"> contra </w:t>
      </w:r>
      <w:r w:rsidR="00B0418D" w:rsidRPr="00B0418D">
        <w:rPr>
          <w:rFonts w:ascii="Arial" w:hAnsi="Arial" w:cs="Arial"/>
          <w:i/>
          <w:sz w:val="22"/>
          <w:szCs w:val="22"/>
        </w:rPr>
        <w:t>P. falciparum</w:t>
      </w:r>
      <w:r w:rsidR="00B0418D">
        <w:rPr>
          <w:rFonts w:ascii="Arial" w:hAnsi="Arial" w:cs="Arial"/>
          <w:sz w:val="22"/>
          <w:szCs w:val="22"/>
        </w:rPr>
        <w:t xml:space="preserve"> 3D7</w:t>
      </w:r>
      <w:r w:rsidR="00BF2D1B">
        <w:rPr>
          <w:rFonts w:ascii="Arial" w:hAnsi="Arial" w:cs="Arial"/>
          <w:sz w:val="22"/>
          <w:szCs w:val="22"/>
        </w:rPr>
        <w:t xml:space="preserve"> (</w:t>
      </w:r>
      <w:r w:rsidR="00BE5917">
        <w:rPr>
          <w:rFonts w:ascii="Arial" w:hAnsi="Arial" w:cs="Arial"/>
          <w:sz w:val="22"/>
          <w:szCs w:val="22"/>
        </w:rPr>
        <w:t>11)</w:t>
      </w:r>
    </w:p>
    <w:p w:rsidR="00B679AC" w:rsidRDefault="00B679AC" w:rsidP="001536C3">
      <w:pPr>
        <w:ind w:firstLine="709"/>
        <w:jc w:val="both"/>
        <w:rPr>
          <w:rFonts w:ascii="Arial" w:hAnsi="Arial" w:cs="Arial"/>
          <w:sz w:val="22"/>
          <w:szCs w:val="22"/>
        </w:rPr>
      </w:pPr>
    </w:p>
    <w:p w:rsidR="00B77C12" w:rsidRDefault="00B77C12" w:rsidP="001536C3">
      <w:pPr>
        <w:ind w:firstLine="709"/>
        <w:jc w:val="both"/>
        <w:rPr>
          <w:rFonts w:ascii="Arial" w:hAnsi="Arial" w:cs="Arial"/>
          <w:sz w:val="22"/>
          <w:szCs w:val="22"/>
        </w:rPr>
      </w:pPr>
    </w:p>
    <w:p w:rsidR="00684349" w:rsidRPr="00684349" w:rsidRDefault="00684349" w:rsidP="001536C3">
      <w:pPr>
        <w:ind w:firstLine="709"/>
        <w:jc w:val="both"/>
        <w:rPr>
          <w:rFonts w:ascii="Arial" w:hAnsi="Arial" w:cs="Arial"/>
          <w:b/>
          <w:sz w:val="22"/>
          <w:szCs w:val="22"/>
        </w:rPr>
      </w:pPr>
      <w:r w:rsidRPr="00684349">
        <w:rPr>
          <w:rFonts w:ascii="Arial" w:hAnsi="Arial" w:cs="Arial"/>
          <w:b/>
          <w:sz w:val="22"/>
          <w:szCs w:val="22"/>
        </w:rPr>
        <w:t>El Mercado de Sonora</w:t>
      </w:r>
    </w:p>
    <w:p w:rsidR="00684349" w:rsidRDefault="00684349" w:rsidP="001536C3">
      <w:pPr>
        <w:ind w:firstLine="709"/>
        <w:jc w:val="both"/>
        <w:rPr>
          <w:rFonts w:ascii="Arial" w:hAnsi="Arial" w:cs="Arial"/>
          <w:sz w:val="22"/>
          <w:szCs w:val="22"/>
        </w:rPr>
      </w:pPr>
    </w:p>
    <w:p w:rsidR="0048489A" w:rsidRDefault="002A3FFF" w:rsidP="001536C3">
      <w:pPr>
        <w:ind w:firstLine="709"/>
        <w:jc w:val="both"/>
        <w:rPr>
          <w:rFonts w:ascii="Arial" w:hAnsi="Arial" w:cs="Arial"/>
          <w:sz w:val="22"/>
          <w:szCs w:val="22"/>
        </w:rPr>
      </w:pPr>
      <w:r w:rsidRPr="002A3FFF">
        <w:rPr>
          <w:rFonts w:ascii="Arial" w:hAnsi="Arial" w:cs="Arial"/>
          <w:sz w:val="22"/>
          <w:szCs w:val="22"/>
        </w:rPr>
        <w:t xml:space="preserve">A unos cuantos pasos </w:t>
      </w:r>
      <w:r w:rsidR="001B119A">
        <w:rPr>
          <w:rFonts w:ascii="Arial" w:hAnsi="Arial" w:cs="Arial"/>
          <w:sz w:val="22"/>
          <w:szCs w:val="22"/>
        </w:rPr>
        <w:t>del primer cuadro de</w:t>
      </w:r>
      <w:r w:rsidRPr="002A3FFF">
        <w:rPr>
          <w:rFonts w:ascii="Arial" w:hAnsi="Arial" w:cs="Arial"/>
          <w:sz w:val="22"/>
          <w:szCs w:val="22"/>
        </w:rPr>
        <w:t xml:space="preserve"> la Ciudad de México se encuentra el</w:t>
      </w:r>
      <w:r w:rsidR="001B119A">
        <w:rPr>
          <w:rFonts w:ascii="Arial" w:hAnsi="Arial" w:cs="Arial"/>
          <w:sz w:val="22"/>
          <w:szCs w:val="22"/>
        </w:rPr>
        <w:t xml:space="preserve"> legendario Mercado de Sonora, u</w:t>
      </w:r>
      <w:r w:rsidR="00AE25B2">
        <w:rPr>
          <w:rFonts w:ascii="Arial" w:hAnsi="Arial" w:cs="Arial"/>
          <w:sz w:val="22"/>
          <w:szCs w:val="22"/>
        </w:rPr>
        <w:t xml:space="preserve">bicado en la calle de Fray Servando Teresa de Mier </w:t>
      </w:r>
      <w:r w:rsidR="001B119A">
        <w:rPr>
          <w:rFonts w:ascii="Arial" w:hAnsi="Arial" w:cs="Arial"/>
          <w:sz w:val="22"/>
          <w:szCs w:val="22"/>
        </w:rPr>
        <w:t xml:space="preserve">dentro de </w:t>
      </w:r>
      <w:smartTag w:uri="urn:schemas-microsoft-com:office:smarttags" w:element="PersonName">
        <w:smartTagPr>
          <w:attr w:name="ProductID" w:val="la colonia Merced Balbuena."/>
        </w:smartTagPr>
        <w:smartTag w:uri="urn:schemas-microsoft-com:office:smarttags" w:element="PersonName">
          <w:smartTagPr>
            <w:attr w:name="ProductID" w:val="la colonia Merced"/>
          </w:smartTagPr>
          <w:r w:rsidR="001B119A">
            <w:rPr>
              <w:rFonts w:ascii="Arial" w:hAnsi="Arial" w:cs="Arial"/>
              <w:sz w:val="22"/>
              <w:szCs w:val="22"/>
            </w:rPr>
            <w:t>la colonia Merced</w:t>
          </w:r>
        </w:smartTag>
        <w:r w:rsidR="001B119A">
          <w:rPr>
            <w:rFonts w:ascii="Arial" w:hAnsi="Arial" w:cs="Arial"/>
            <w:sz w:val="22"/>
            <w:szCs w:val="22"/>
          </w:rPr>
          <w:t xml:space="preserve"> Balbuena.</w:t>
        </w:r>
      </w:smartTag>
      <w:r w:rsidR="001B119A">
        <w:rPr>
          <w:rFonts w:ascii="Arial" w:hAnsi="Arial" w:cs="Arial"/>
          <w:sz w:val="22"/>
          <w:szCs w:val="22"/>
        </w:rPr>
        <w:t xml:space="preserve"> El </w:t>
      </w:r>
      <w:r w:rsidR="00AE25B2">
        <w:rPr>
          <w:rFonts w:ascii="Arial" w:hAnsi="Arial" w:cs="Arial"/>
          <w:sz w:val="22"/>
          <w:szCs w:val="22"/>
        </w:rPr>
        <w:t>mercado abrió sus puertas</w:t>
      </w:r>
      <w:r w:rsidR="00BF4DDF">
        <w:rPr>
          <w:rFonts w:ascii="Arial" w:hAnsi="Arial" w:cs="Arial"/>
          <w:sz w:val="22"/>
          <w:szCs w:val="22"/>
        </w:rPr>
        <w:t xml:space="preserve"> el 23 de septiembre de 1957</w:t>
      </w:r>
      <w:r w:rsidR="0048489A">
        <w:rPr>
          <w:rFonts w:ascii="Arial" w:hAnsi="Arial" w:cs="Arial"/>
          <w:sz w:val="22"/>
          <w:szCs w:val="22"/>
        </w:rPr>
        <w:t xml:space="preserve"> conocido inicialmente como “Merced Baños” debido a que en este lugar había instalaciones de WC y regaderas para que los comerciantes de la zona se pudieran asear ya que forma parte del complejo de </w:t>
      </w:r>
      <w:smartTag w:uri="urn:schemas-microsoft-com:office:smarttags" w:element="PersonName">
        <w:smartTagPr>
          <w:attr w:name="ProductID" w:val="la “Merced"/>
        </w:smartTagPr>
        <w:r w:rsidR="0048489A">
          <w:rPr>
            <w:rFonts w:ascii="Arial" w:hAnsi="Arial" w:cs="Arial"/>
            <w:sz w:val="22"/>
            <w:szCs w:val="22"/>
          </w:rPr>
          <w:t>la “Merced</w:t>
        </w:r>
      </w:smartTag>
      <w:r w:rsidR="0048489A">
        <w:rPr>
          <w:rFonts w:ascii="Arial" w:hAnsi="Arial" w:cs="Arial"/>
          <w:sz w:val="22"/>
          <w:szCs w:val="22"/>
        </w:rPr>
        <w:t>”.  Tiempo después se le conoce como “El Sonora” debido al cine con el mismo nombre que se ubicaba muy cerca del lugar, quedando como nombre oficial “Mercado Merced Sonora”</w:t>
      </w:r>
      <w:r w:rsidR="000D294D">
        <w:rPr>
          <w:rFonts w:ascii="Arial" w:hAnsi="Arial" w:cs="Arial"/>
          <w:sz w:val="22"/>
          <w:szCs w:val="22"/>
        </w:rPr>
        <w:t xml:space="preserve">.  Este mercado es el segundo de mayor importancia en la Ciudad, sólo después de la Central de Abastos. </w:t>
      </w:r>
    </w:p>
    <w:p w:rsidR="0048489A" w:rsidRDefault="0048489A" w:rsidP="001536C3">
      <w:pPr>
        <w:ind w:firstLine="709"/>
        <w:jc w:val="both"/>
        <w:rPr>
          <w:rFonts w:ascii="Arial" w:hAnsi="Arial" w:cs="Arial"/>
          <w:sz w:val="22"/>
          <w:szCs w:val="22"/>
        </w:rPr>
      </w:pPr>
    </w:p>
    <w:p w:rsidR="00AE0ADC" w:rsidRDefault="00AE0ADC" w:rsidP="001536C3">
      <w:pPr>
        <w:ind w:firstLine="709"/>
        <w:jc w:val="both"/>
        <w:rPr>
          <w:rFonts w:ascii="Arial" w:hAnsi="Arial" w:cs="Arial"/>
          <w:sz w:val="22"/>
          <w:szCs w:val="22"/>
        </w:rPr>
      </w:pPr>
    </w:p>
    <w:p w:rsidR="0048489A" w:rsidRDefault="000416F1" w:rsidP="001536C3">
      <w:pPr>
        <w:ind w:firstLine="709"/>
        <w:jc w:val="both"/>
        <w:rPr>
          <w:rFonts w:ascii="Arial" w:hAnsi="Arial" w:cs="Arial"/>
          <w:sz w:val="22"/>
          <w:szCs w:val="22"/>
        </w:rPr>
      </w:pPr>
      <w:r>
        <w:rPr>
          <w:rFonts w:ascii="Arial" w:hAnsi="Arial" w:cs="Arial"/>
          <w:sz w:val="22"/>
          <w:szCs w:val="22"/>
        </w:rPr>
        <w:t>Lo confor</w:t>
      </w:r>
      <w:r w:rsidR="0048489A">
        <w:rPr>
          <w:rFonts w:ascii="Arial" w:hAnsi="Arial" w:cs="Arial"/>
          <w:sz w:val="22"/>
          <w:szCs w:val="22"/>
        </w:rPr>
        <w:t>man 2 naves que en total suman más de 10 mil metros c</w:t>
      </w:r>
      <w:r>
        <w:rPr>
          <w:rFonts w:ascii="Arial" w:hAnsi="Arial" w:cs="Arial"/>
          <w:sz w:val="22"/>
          <w:szCs w:val="22"/>
        </w:rPr>
        <w:t xml:space="preserve">uadrados, en la primera nave uno puede encontrar </w:t>
      </w:r>
      <w:r w:rsidR="0048489A">
        <w:rPr>
          <w:rFonts w:ascii="Arial" w:hAnsi="Arial" w:cs="Arial"/>
          <w:sz w:val="22"/>
          <w:szCs w:val="22"/>
        </w:rPr>
        <w:t>cerámica, artículos para fiestas, artesanías, juguetes, productos de temporada, animales exóticos y accesorios para mascotas</w:t>
      </w:r>
      <w:r w:rsidR="00AD4A4B">
        <w:rPr>
          <w:rFonts w:ascii="Arial" w:hAnsi="Arial" w:cs="Arial"/>
          <w:sz w:val="22"/>
          <w:szCs w:val="22"/>
        </w:rPr>
        <w:t>, entre muchas otras cosas, la segunda está dedicada casi exclusivamente artículos relacionados con las limpias y la salud: imágenes d</w:t>
      </w:r>
      <w:r w:rsidR="001D51D7">
        <w:rPr>
          <w:rFonts w:ascii="Arial" w:hAnsi="Arial" w:cs="Arial"/>
          <w:sz w:val="22"/>
          <w:szCs w:val="22"/>
        </w:rPr>
        <w:t>e santos, posimas,</w:t>
      </w:r>
      <w:r w:rsidR="00AD4A4B">
        <w:rPr>
          <w:rFonts w:ascii="Arial" w:hAnsi="Arial" w:cs="Arial"/>
          <w:sz w:val="22"/>
          <w:szCs w:val="22"/>
        </w:rPr>
        <w:t xml:space="preserve"> hierbas y plantas para curar casi cualquier mal.  </w:t>
      </w:r>
      <w:r w:rsidR="0048489A">
        <w:rPr>
          <w:rFonts w:ascii="Arial" w:hAnsi="Arial" w:cs="Arial"/>
          <w:sz w:val="22"/>
          <w:szCs w:val="22"/>
        </w:rPr>
        <w:t xml:space="preserve">   </w:t>
      </w:r>
      <w:r w:rsidR="000D294D">
        <w:rPr>
          <w:rFonts w:ascii="Arial" w:hAnsi="Arial" w:cs="Arial"/>
          <w:sz w:val="22"/>
          <w:szCs w:val="22"/>
        </w:rPr>
        <w:t xml:space="preserve">Ahí personas como el Sr. José María </w:t>
      </w:r>
      <w:r w:rsidR="00677946">
        <w:rPr>
          <w:rFonts w:ascii="Arial" w:hAnsi="Arial" w:cs="Arial"/>
          <w:sz w:val="22"/>
          <w:szCs w:val="22"/>
        </w:rPr>
        <w:t xml:space="preserve">quien es el encargado </w:t>
      </w:r>
      <w:r w:rsidR="001D51D7">
        <w:rPr>
          <w:rFonts w:ascii="Arial" w:hAnsi="Arial" w:cs="Arial"/>
          <w:sz w:val="22"/>
          <w:szCs w:val="22"/>
        </w:rPr>
        <w:t xml:space="preserve">de uno de los </w:t>
      </w:r>
      <w:r w:rsidR="00677946">
        <w:rPr>
          <w:rFonts w:ascii="Arial" w:hAnsi="Arial" w:cs="Arial"/>
          <w:sz w:val="22"/>
          <w:szCs w:val="22"/>
        </w:rPr>
        <w:t xml:space="preserve">puesto el cual ha pertenecido a la familia por varias generaciones nos explican los </w:t>
      </w:r>
      <w:r w:rsidR="00677946">
        <w:rPr>
          <w:rFonts w:ascii="Arial" w:hAnsi="Arial" w:cs="Arial"/>
          <w:sz w:val="22"/>
          <w:szCs w:val="22"/>
        </w:rPr>
        <w:lastRenderedPageBreak/>
        <w:t xml:space="preserve">tipos de </w:t>
      </w:r>
      <w:r w:rsidR="000D294D">
        <w:rPr>
          <w:rFonts w:ascii="Arial" w:hAnsi="Arial" w:cs="Arial"/>
          <w:sz w:val="22"/>
          <w:szCs w:val="22"/>
        </w:rPr>
        <w:t>hierbas</w:t>
      </w:r>
      <w:r w:rsidR="003E23CB">
        <w:rPr>
          <w:rFonts w:ascii="Arial" w:hAnsi="Arial" w:cs="Arial"/>
          <w:sz w:val="22"/>
          <w:szCs w:val="22"/>
        </w:rPr>
        <w:t>, preparados</w:t>
      </w:r>
      <w:r w:rsidR="000D294D">
        <w:rPr>
          <w:rFonts w:ascii="Arial" w:hAnsi="Arial" w:cs="Arial"/>
          <w:sz w:val="22"/>
          <w:szCs w:val="22"/>
        </w:rPr>
        <w:t xml:space="preserve"> y plantas frescas y secas</w:t>
      </w:r>
      <w:r w:rsidR="00677946">
        <w:rPr>
          <w:rFonts w:ascii="Arial" w:hAnsi="Arial" w:cs="Arial"/>
          <w:sz w:val="22"/>
          <w:szCs w:val="22"/>
        </w:rPr>
        <w:t xml:space="preserve"> que tiene y el uso de cada una de ellas, ya que ahí se encuentran remedios para casi todo tipo de mal físico y espiritual </w:t>
      </w:r>
      <w:r w:rsidR="0036588F">
        <w:rPr>
          <w:rFonts w:ascii="Arial" w:hAnsi="Arial" w:cs="Arial"/>
          <w:sz w:val="22"/>
          <w:szCs w:val="22"/>
        </w:rPr>
        <w:t>porque</w:t>
      </w:r>
      <w:r w:rsidR="00677946">
        <w:rPr>
          <w:rFonts w:ascii="Arial" w:hAnsi="Arial" w:cs="Arial"/>
          <w:sz w:val="22"/>
          <w:szCs w:val="22"/>
        </w:rPr>
        <w:t xml:space="preserve"> que también</w:t>
      </w:r>
      <w:r w:rsidR="000D294D">
        <w:rPr>
          <w:rFonts w:ascii="Arial" w:hAnsi="Arial" w:cs="Arial"/>
          <w:sz w:val="22"/>
          <w:szCs w:val="22"/>
        </w:rPr>
        <w:t xml:space="preserve"> </w:t>
      </w:r>
      <w:r w:rsidR="00677946">
        <w:rPr>
          <w:rFonts w:ascii="Arial" w:hAnsi="Arial" w:cs="Arial"/>
          <w:sz w:val="22"/>
          <w:szCs w:val="22"/>
        </w:rPr>
        <w:t>se</w:t>
      </w:r>
      <w:r w:rsidR="000D294D">
        <w:rPr>
          <w:rFonts w:ascii="Arial" w:hAnsi="Arial" w:cs="Arial"/>
          <w:sz w:val="22"/>
          <w:szCs w:val="22"/>
        </w:rPr>
        <w:t xml:space="preserve"> hace</w:t>
      </w:r>
      <w:r w:rsidR="00677946">
        <w:rPr>
          <w:rFonts w:ascii="Arial" w:hAnsi="Arial" w:cs="Arial"/>
          <w:sz w:val="22"/>
          <w:szCs w:val="22"/>
        </w:rPr>
        <w:t>n</w:t>
      </w:r>
      <w:r w:rsidR="003E23CB">
        <w:rPr>
          <w:rFonts w:ascii="Arial" w:hAnsi="Arial" w:cs="Arial"/>
          <w:sz w:val="22"/>
          <w:szCs w:val="22"/>
        </w:rPr>
        <w:t xml:space="preserve"> </w:t>
      </w:r>
      <w:r w:rsidR="000D294D">
        <w:rPr>
          <w:rFonts w:ascii="Arial" w:hAnsi="Arial" w:cs="Arial"/>
          <w:sz w:val="22"/>
          <w:szCs w:val="22"/>
        </w:rPr>
        <w:t>limpia</w:t>
      </w:r>
      <w:r w:rsidR="003E23CB">
        <w:rPr>
          <w:rFonts w:ascii="Arial" w:hAnsi="Arial" w:cs="Arial"/>
          <w:sz w:val="22"/>
          <w:szCs w:val="22"/>
        </w:rPr>
        <w:t>s</w:t>
      </w:r>
      <w:r w:rsidR="000D294D">
        <w:rPr>
          <w:rFonts w:ascii="Arial" w:hAnsi="Arial" w:cs="Arial"/>
          <w:sz w:val="22"/>
          <w:szCs w:val="22"/>
        </w:rPr>
        <w:t xml:space="preserve"> para la solución total a todos </w:t>
      </w:r>
      <w:r w:rsidR="003E23CB">
        <w:rPr>
          <w:rFonts w:ascii="Arial" w:hAnsi="Arial" w:cs="Arial"/>
          <w:sz w:val="22"/>
          <w:szCs w:val="22"/>
        </w:rPr>
        <w:t xml:space="preserve">los </w:t>
      </w:r>
      <w:r w:rsidR="000D294D">
        <w:rPr>
          <w:rFonts w:ascii="Arial" w:hAnsi="Arial" w:cs="Arial"/>
          <w:sz w:val="22"/>
          <w:szCs w:val="22"/>
        </w:rPr>
        <w:t xml:space="preserve">problemas por difíciles que estos sean.  </w:t>
      </w:r>
    </w:p>
    <w:p w:rsidR="000D294D" w:rsidRDefault="000D294D" w:rsidP="001536C3">
      <w:pPr>
        <w:ind w:firstLine="709"/>
        <w:jc w:val="both"/>
        <w:rPr>
          <w:rFonts w:ascii="Arial" w:hAnsi="Arial" w:cs="Arial"/>
          <w:sz w:val="22"/>
          <w:szCs w:val="22"/>
        </w:rPr>
      </w:pPr>
    </w:p>
    <w:p w:rsidR="00300C09" w:rsidRDefault="000D294D" w:rsidP="001536C3">
      <w:pPr>
        <w:ind w:firstLine="709"/>
        <w:jc w:val="both"/>
        <w:rPr>
          <w:rFonts w:ascii="Arial" w:hAnsi="Arial" w:cs="Arial"/>
          <w:sz w:val="22"/>
          <w:szCs w:val="22"/>
        </w:rPr>
      </w:pPr>
      <w:r>
        <w:rPr>
          <w:rFonts w:ascii="Arial" w:hAnsi="Arial" w:cs="Arial"/>
          <w:sz w:val="22"/>
          <w:szCs w:val="22"/>
        </w:rPr>
        <w:t xml:space="preserve">El Sr. José María cuanta con hojas de aguacate para las inflamaciones, flor de manita para el corazón, flores de Jacaranda para el estómago, codo de fraile para los hemorroides, axocopaque para el reumatismo, árnica para aliviar dolores producidos por golpes, valeriana para </w:t>
      </w:r>
      <w:r w:rsidR="0036588F">
        <w:rPr>
          <w:rFonts w:ascii="Arial" w:hAnsi="Arial" w:cs="Arial"/>
          <w:sz w:val="22"/>
          <w:szCs w:val="22"/>
        </w:rPr>
        <w:t>relajarse</w:t>
      </w:r>
      <w:r>
        <w:rPr>
          <w:rFonts w:ascii="Arial" w:hAnsi="Arial" w:cs="Arial"/>
          <w:sz w:val="22"/>
          <w:szCs w:val="22"/>
        </w:rPr>
        <w:t>,</w:t>
      </w:r>
      <w:r w:rsidR="008C6956">
        <w:rPr>
          <w:rFonts w:ascii="Arial" w:hAnsi="Arial" w:cs="Arial"/>
          <w:sz w:val="22"/>
          <w:szCs w:val="22"/>
        </w:rPr>
        <w:t xml:space="preserve"> preparados para adelgazar, azar para el insomnio, cuachalalate para ulceras e inflamaciones, pa</w:t>
      </w:r>
      <w:r w:rsidR="000C2AF8">
        <w:rPr>
          <w:rFonts w:ascii="Arial" w:hAnsi="Arial" w:cs="Arial"/>
          <w:sz w:val="22"/>
          <w:szCs w:val="22"/>
        </w:rPr>
        <w:t>lo azul para cálculos en el riñó</w:t>
      </w:r>
      <w:r w:rsidR="008C6956">
        <w:rPr>
          <w:rFonts w:ascii="Arial" w:hAnsi="Arial" w:cs="Arial"/>
          <w:sz w:val="22"/>
          <w:szCs w:val="22"/>
        </w:rPr>
        <w:t>n, palo de víbora para vías urinarias, tila para los nervios,</w:t>
      </w:r>
      <w:r w:rsidR="000C2AF8">
        <w:rPr>
          <w:rFonts w:ascii="Arial" w:hAnsi="Arial" w:cs="Arial"/>
          <w:sz w:val="22"/>
          <w:szCs w:val="22"/>
        </w:rPr>
        <w:t xml:space="preserve"> pingüica para vías urinarias, zarzaparrilla para el colesterol, </w:t>
      </w:r>
      <w:r w:rsidR="000016C6">
        <w:rPr>
          <w:rFonts w:ascii="Arial" w:hAnsi="Arial" w:cs="Arial"/>
          <w:sz w:val="22"/>
          <w:szCs w:val="22"/>
        </w:rPr>
        <w:t xml:space="preserve">boldo para el hígado, preparado contra la diabetes, </w:t>
      </w:r>
      <w:r w:rsidR="000C2AF8">
        <w:rPr>
          <w:rFonts w:ascii="Arial" w:hAnsi="Arial" w:cs="Arial"/>
          <w:sz w:val="22"/>
          <w:szCs w:val="22"/>
        </w:rPr>
        <w:t>cola de caballo para el riñón,</w:t>
      </w:r>
      <w:r>
        <w:rPr>
          <w:rFonts w:ascii="Arial" w:hAnsi="Arial" w:cs="Arial"/>
          <w:sz w:val="22"/>
          <w:szCs w:val="22"/>
        </w:rPr>
        <w:t xml:space="preserve"> flores de bugambilia para la tos, </w:t>
      </w:r>
      <w:r w:rsidR="004E442A">
        <w:rPr>
          <w:rFonts w:ascii="Arial" w:hAnsi="Arial" w:cs="Arial"/>
          <w:sz w:val="22"/>
          <w:szCs w:val="22"/>
        </w:rPr>
        <w:t>raíz de nopal para reducir grasas</w:t>
      </w:r>
      <w:r w:rsidR="004815ED">
        <w:rPr>
          <w:rFonts w:ascii="Arial" w:hAnsi="Arial" w:cs="Arial"/>
          <w:sz w:val="22"/>
          <w:szCs w:val="22"/>
        </w:rPr>
        <w:t>, preparado de boldo para la vesícula,</w:t>
      </w:r>
      <w:r w:rsidR="00434FDA">
        <w:rPr>
          <w:rFonts w:ascii="Arial" w:hAnsi="Arial" w:cs="Arial"/>
          <w:sz w:val="22"/>
          <w:szCs w:val="22"/>
        </w:rPr>
        <w:t xml:space="preserve"> entre otr</w:t>
      </w:r>
      <w:r w:rsidR="00320A12">
        <w:rPr>
          <w:rFonts w:ascii="Arial" w:hAnsi="Arial" w:cs="Arial"/>
          <w:sz w:val="22"/>
          <w:szCs w:val="22"/>
        </w:rPr>
        <w:t>a</w:t>
      </w:r>
      <w:r w:rsidR="00434FDA">
        <w:rPr>
          <w:rFonts w:ascii="Arial" w:hAnsi="Arial" w:cs="Arial"/>
          <w:sz w:val="22"/>
          <w:szCs w:val="22"/>
        </w:rPr>
        <w:t xml:space="preserve">s. </w:t>
      </w:r>
      <w:r w:rsidR="004E442A">
        <w:rPr>
          <w:rFonts w:ascii="Arial" w:hAnsi="Arial" w:cs="Arial"/>
          <w:sz w:val="22"/>
          <w:szCs w:val="22"/>
        </w:rPr>
        <w:t xml:space="preserve"> Por supuesto todas estas hierbas y plantas van acompañadas de su respectiva receta.</w:t>
      </w:r>
      <w:r w:rsidR="00720330">
        <w:rPr>
          <w:rFonts w:ascii="Arial" w:hAnsi="Arial" w:cs="Arial"/>
          <w:sz w:val="22"/>
          <w:szCs w:val="22"/>
        </w:rPr>
        <w:t xml:space="preserve">  </w:t>
      </w:r>
    </w:p>
    <w:p w:rsidR="00300C09" w:rsidRDefault="00300C09" w:rsidP="001536C3">
      <w:pPr>
        <w:ind w:firstLine="709"/>
        <w:jc w:val="both"/>
        <w:rPr>
          <w:rFonts w:ascii="Arial" w:hAnsi="Arial" w:cs="Arial"/>
          <w:sz w:val="22"/>
          <w:szCs w:val="22"/>
        </w:rPr>
      </w:pPr>
    </w:p>
    <w:p w:rsidR="0037178A" w:rsidRDefault="00720330" w:rsidP="00D31278">
      <w:pPr>
        <w:ind w:firstLine="709"/>
        <w:jc w:val="both"/>
        <w:rPr>
          <w:rFonts w:ascii="Arial" w:hAnsi="Arial" w:cs="Arial"/>
          <w:sz w:val="22"/>
          <w:szCs w:val="22"/>
        </w:rPr>
      </w:pPr>
      <w:r>
        <w:rPr>
          <w:rFonts w:ascii="Arial" w:hAnsi="Arial" w:cs="Arial"/>
          <w:sz w:val="22"/>
          <w:szCs w:val="22"/>
        </w:rPr>
        <w:t xml:space="preserve">Fue precisamente en este mercado que encontré el chilcuague, aunque aquí en la Ciudad de México se le conoce como raíz de oro, no está fresca es ya seca y te venden los ramitos </w:t>
      </w:r>
      <w:r w:rsidR="00300C09">
        <w:rPr>
          <w:rFonts w:ascii="Arial" w:hAnsi="Arial" w:cs="Arial"/>
          <w:sz w:val="22"/>
          <w:szCs w:val="22"/>
        </w:rPr>
        <w:t xml:space="preserve">de la raíz en 10 pesos.  Me explica el Sr. José que lo que hace la raíz de oro es quitar el dolor de muelas ya que adormece las encías, dientes y muelas, se debe de masticar del lado donde no duele y la misma saliva pasa al lado </w:t>
      </w:r>
      <w:r w:rsidR="0056787B">
        <w:rPr>
          <w:rFonts w:ascii="Arial" w:hAnsi="Arial" w:cs="Arial"/>
          <w:sz w:val="22"/>
          <w:szCs w:val="22"/>
        </w:rPr>
        <w:t>de donde duele aliviándolo</w:t>
      </w:r>
      <w:r w:rsidR="000D17D4">
        <w:rPr>
          <w:rFonts w:ascii="Arial" w:hAnsi="Arial" w:cs="Arial"/>
          <w:sz w:val="22"/>
          <w:szCs w:val="22"/>
        </w:rPr>
        <w:t>.</w:t>
      </w:r>
    </w:p>
    <w:p w:rsidR="004E442A" w:rsidRDefault="004E442A" w:rsidP="001536C3">
      <w:pPr>
        <w:ind w:firstLine="709"/>
        <w:jc w:val="both"/>
        <w:rPr>
          <w:rFonts w:ascii="Arial" w:hAnsi="Arial" w:cs="Arial"/>
          <w:sz w:val="22"/>
          <w:szCs w:val="22"/>
        </w:rPr>
      </w:pPr>
    </w:p>
    <w:p w:rsidR="004E442A" w:rsidRDefault="00B1507E" w:rsidP="00B64AFC">
      <w:pPr>
        <w:ind w:firstLine="709"/>
        <w:jc w:val="center"/>
        <w:rPr>
          <w:rFonts w:ascii="Arial" w:hAnsi="Arial" w:cs="Arial"/>
          <w:sz w:val="22"/>
          <w:szCs w:val="22"/>
        </w:rPr>
      </w:pPr>
      <w:r>
        <w:rPr>
          <w:rFonts w:ascii="Arial" w:hAnsi="Arial" w:cs="Arial"/>
          <w:noProof/>
          <w:sz w:val="22"/>
          <w:szCs w:val="22"/>
          <w:lang w:val="en-US" w:eastAsia="en-US"/>
        </w:rPr>
        <w:drawing>
          <wp:inline distT="0" distB="0" distL="0" distR="0">
            <wp:extent cx="4133850" cy="3086100"/>
            <wp:effectExtent l="19050" t="0" r="0" b="0"/>
            <wp:docPr id="5" name="Imagen 5" descr="Mercado Sono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rcado Sonora 2"/>
                    <pic:cNvPicPr>
                      <a:picLocks noChangeAspect="1" noChangeArrowheads="1"/>
                    </pic:cNvPicPr>
                  </pic:nvPicPr>
                  <pic:blipFill>
                    <a:blip r:embed="rId16" cstate="print"/>
                    <a:srcRect/>
                    <a:stretch>
                      <a:fillRect/>
                    </a:stretch>
                  </pic:blipFill>
                  <pic:spPr bwMode="auto">
                    <a:xfrm>
                      <a:off x="0" y="0"/>
                      <a:ext cx="4133850" cy="3086100"/>
                    </a:xfrm>
                    <a:prstGeom prst="rect">
                      <a:avLst/>
                    </a:prstGeom>
                    <a:noFill/>
                    <a:ln w="9525">
                      <a:noFill/>
                      <a:miter lim="800000"/>
                      <a:headEnd/>
                      <a:tailEnd/>
                    </a:ln>
                  </pic:spPr>
                </pic:pic>
              </a:graphicData>
            </a:graphic>
          </wp:inline>
        </w:drawing>
      </w:r>
    </w:p>
    <w:p w:rsidR="0056787B" w:rsidRDefault="0056787B" w:rsidP="00D31278">
      <w:pPr>
        <w:ind w:firstLine="709"/>
        <w:rPr>
          <w:rFonts w:ascii="Arial" w:hAnsi="Arial" w:cs="Arial"/>
          <w:sz w:val="16"/>
          <w:szCs w:val="16"/>
        </w:rPr>
      </w:pPr>
    </w:p>
    <w:p w:rsidR="00D31278" w:rsidRDefault="00D31278" w:rsidP="00D31278">
      <w:pPr>
        <w:ind w:firstLine="709"/>
        <w:rPr>
          <w:rFonts w:ascii="Arial" w:hAnsi="Arial" w:cs="Arial"/>
          <w:sz w:val="16"/>
          <w:szCs w:val="16"/>
        </w:rPr>
      </w:pPr>
    </w:p>
    <w:p w:rsidR="00D31278" w:rsidRDefault="00D31278" w:rsidP="00D31278">
      <w:pPr>
        <w:ind w:firstLine="709"/>
        <w:rPr>
          <w:rFonts w:ascii="Arial" w:hAnsi="Arial" w:cs="Arial"/>
          <w:sz w:val="16"/>
          <w:szCs w:val="16"/>
        </w:rPr>
      </w:pPr>
    </w:p>
    <w:p w:rsidR="00D31278" w:rsidRPr="00D31278" w:rsidRDefault="00D31278" w:rsidP="00D31278">
      <w:pPr>
        <w:ind w:firstLine="709"/>
        <w:rPr>
          <w:rFonts w:ascii="Arial" w:hAnsi="Arial" w:cs="Arial"/>
          <w:sz w:val="16"/>
          <w:szCs w:val="16"/>
        </w:rPr>
      </w:pPr>
    </w:p>
    <w:p w:rsidR="0056787B" w:rsidRDefault="00B1507E" w:rsidP="0056787B">
      <w:pPr>
        <w:rPr>
          <w:rFonts w:ascii="Arial" w:hAnsi="Arial" w:cs="Arial"/>
          <w:sz w:val="22"/>
          <w:szCs w:val="22"/>
        </w:rPr>
      </w:pPr>
      <w:r>
        <w:rPr>
          <w:noProof/>
          <w:lang w:val="en-US" w:eastAsia="en-US"/>
        </w:rPr>
        <w:drawing>
          <wp:anchor distT="0" distB="0" distL="114300" distR="114300" simplePos="0" relativeHeight="251659264" behindDoc="0" locked="0" layoutInCell="1" allowOverlap="1">
            <wp:simplePos x="0" y="0"/>
            <wp:positionH relativeFrom="column">
              <wp:posOffset>1600200</wp:posOffset>
            </wp:positionH>
            <wp:positionV relativeFrom="paragraph">
              <wp:posOffset>45720</wp:posOffset>
            </wp:positionV>
            <wp:extent cx="2971800" cy="2225040"/>
            <wp:effectExtent l="19050" t="0" r="0" b="0"/>
            <wp:wrapSquare wrapText="left"/>
            <wp:docPr id="6" name="Imagen 6" descr="Mercado Sono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rcado Sonora 1"/>
                    <pic:cNvPicPr>
                      <a:picLocks noChangeAspect="1" noChangeArrowheads="1"/>
                    </pic:cNvPicPr>
                  </pic:nvPicPr>
                  <pic:blipFill>
                    <a:blip r:embed="rId17" cstate="print"/>
                    <a:srcRect/>
                    <a:stretch>
                      <a:fillRect/>
                    </a:stretch>
                  </pic:blipFill>
                  <pic:spPr bwMode="auto">
                    <a:xfrm>
                      <a:off x="0" y="0"/>
                      <a:ext cx="2971800" cy="2225040"/>
                    </a:xfrm>
                    <a:prstGeom prst="rect">
                      <a:avLst/>
                    </a:prstGeom>
                    <a:noFill/>
                    <a:ln w="9525">
                      <a:noFill/>
                      <a:miter lim="800000"/>
                      <a:headEnd/>
                      <a:tailEnd/>
                    </a:ln>
                  </pic:spPr>
                </pic:pic>
              </a:graphicData>
            </a:graphic>
          </wp:anchor>
        </w:drawing>
      </w:r>
    </w:p>
    <w:p w:rsidR="0056787B" w:rsidRDefault="0056787B" w:rsidP="0056787B">
      <w:pPr>
        <w:rPr>
          <w:rFonts w:ascii="Arial" w:hAnsi="Arial" w:cs="Arial"/>
          <w:sz w:val="22"/>
          <w:szCs w:val="22"/>
        </w:rPr>
      </w:pPr>
    </w:p>
    <w:p w:rsidR="0056787B" w:rsidRDefault="0056787B" w:rsidP="0056787B">
      <w:pPr>
        <w:rPr>
          <w:rFonts w:ascii="Arial" w:hAnsi="Arial" w:cs="Arial"/>
          <w:sz w:val="22"/>
          <w:szCs w:val="22"/>
        </w:rPr>
      </w:pPr>
    </w:p>
    <w:p w:rsidR="0056787B" w:rsidRDefault="0056787B" w:rsidP="0056787B">
      <w:pPr>
        <w:rPr>
          <w:rFonts w:ascii="Arial" w:hAnsi="Arial" w:cs="Arial"/>
          <w:sz w:val="22"/>
          <w:szCs w:val="22"/>
        </w:rPr>
      </w:pPr>
    </w:p>
    <w:p w:rsidR="0056787B" w:rsidRDefault="0056787B" w:rsidP="001536C3">
      <w:pPr>
        <w:ind w:firstLine="709"/>
        <w:jc w:val="both"/>
        <w:rPr>
          <w:rFonts w:ascii="Arial" w:hAnsi="Arial" w:cs="Arial"/>
          <w:sz w:val="22"/>
          <w:szCs w:val="22"/>
        </w:rPr>
      </w:pPr>
    </w:p>
    <w:p w:rsidR="0056787B" w:rsidRDefault="0056787B" w:rsidP="001536C3">
      <w:pPr>
        <w:ind w:firstLine="709"/>
        <w:jc w:val="both"/>
        <w:rPr>
          <w:rFonts w:ascii="Arial" w:hAnsi="Arial" w:cs="Arial"/>
          <w:sz w:val="22"/>
          <w:szCs w:val="22"/>
        </w:rPr>
      </w:pPr>
    </w:p>
    <w:p w:rsidR="0056787B" w:rsidRDefault="0056787B" w:rsidP="001536C3">
      <w:pPr>
        <w:ind w:firstLine="709"/>
        <w:jc w:val="both"/>
        <w:rPr>
          <w:rFonts w:ascii="Arial" w:hAnsi="Arial" w:cs="Arial"/>
          <w:sz w:val="22"/>
          <w:szCs w:val="22"/>
        </w:rPr>
      </w:pPr>
    </w:p>
    <w:p w:rsidR="0056787B" w:rsidRDefault="0056787B" w:rsidP="001536C3">
      <w:pPr>
        <w:ind w:firstLine="709"/>
        <w:jc w:val="both"/>
        <w:rPr>
          <w:rFonts w:ascii="Arial" w:hAnsi="Arial" w:cs="Arial"/>
          <w:sz w:val="22"/>
          <w:szCs w:val="22"/>
        </w:rPr>
      </w:pPr>
    </w:p>
    <w:p w:rsidR="0056787B" w:rsidRDefault="0056787B" w:rsidP="001536C3">
      <w:pPr>
        <w:ind w:firstLine="709"/>
        <w:jc w:val="both"/>
        <w:rPr>
          <w:rFonts w:ascii="Arial" w:hAnsi="Arial" w:cs="Arial"/>
          <w:sz w:val="22"/>
          <w:szCs w:val="22"/>
        </w:rPr>
      </w:pPr>
    </w:p>
    <w:p w:rsidR="0056787B" w:rsidRDefault="0056787B" w:rsidP="001536C3">
      <w:pPr>
        <w:ind w:firstLine="709"/>
        <w:jc w:val="both"/>
        <w:rPr>
          <w:rFonts w:ascii="Arial" w:hAnsi="Arial" w:cs="Arial"/>
          <w:sz w:val="22"/>
          <w:szCs w:val="22"/>
        </w:rPr>
      </w:pPr>
    </w:p>
    <w:p w:rsidR="0056787B" w:rsidRDefault="0056787B" w:rsidP="001536C3">
      <w:pPr>
        <w:ind w:firstLine="709"/>
        <w:jc w:val="both"/>
        <w:rPr>
          <w:rFonts w:ascii="Arial" w:hAnsi="Arial" w:cs="Arial"/>
          <w:sz w:val="22"/>
          <w:szCs w:val="22"/>
        </w:rPr>
      </w:pPr>
    </w:p>
    <w:p w:rsidR="0056787B" w:rsidRDefault="0056787B" w:rsidP="001536C3">
      <w:pPr>
        <w:ind w:firstLine="709"/>
        <w:jc w:val="both"/>
        <w:rPr>
          <w:rFonts w:ascii="Arial" w:hAnsi="Arial" w:cs="Arial"/>
          <w:sz w:val="22"/>
          <w:szCs w:val="22"/>
        </w:rPr>
      </w:pPr>
    </w:p>
    <w:p w:rsidR="009231B8" w:rsidRDefault="003F3838" w:rsidP="00E25053">
      <w:pPr>
        <w:ind w:firstLine="709"/>
        <w:jc w:val="both"/>
        <w:rPr>
          <w:rFonts w:ascii="Arial" w:hAnsi="Arial" w:cs="Arial"/>
          <w:sz w:val="22"/>
          <w:szCs w:val="22"/>
        </w:rPr>
      </w:pPr>
      <w:r>
        <w:rPr>
          <w:rFonts w:ascii="Arial" w:hAnsi="Arial" w:cs="Arial"/>
          <w:sz w:val="22"/>
          <w:szCs w:val="22"/>
        </w:rPr>
        <w:t>Otro uso que se la ha dado es como vermífugo</w:t>
      </w:r>
      <w:r w:rsidR="00D875F1">
        <w:rPr>
          <w:rStyle w:val="Refdenotaalpie"/>
          <w:rFonts w:ascii="Arial" w:hAnsi="Arial" w:cs="Arial"/>
          <w:sz w:val="22"/>
          <w:szCs w:val="22"/>
        </w:rPr>
        <w:footnoteReference w:id="13"/>
      </w:r>
      <w:r>
        <w:rPr>
          <w:rFonts w:ascii="Arial" w:hAnsi="Arial" w:cs="Arial"/>
          <w:sz w:val="22"/>
          <w:szCs w:val="22"/>
        </w:rPr>
        <w:t xml:space="preserve">. </w:t>
      </w:r>
    </w:p>
    <w:p w:rsidR="00C812E0" w:rsidRPr="0056787B" w:rsidRDefault="00C812E0" w:rsidP="001536C3">
      <w:pPr>
        <w:ind w:firstLine="709"/>
        <w:jc w:val="both"/>
        <w:rPr>
          <w:rFonts w:ascii="Arial" w:hAnsi="Arial" w:cs="Arial"/>
          <w:sz w:val="16"/>
          <w:szCs w:val="16"/>
        </w:rPr>
      </w:pPr>
    </w:p>
    <w:p w:rsidR="00C83442" w:rsidRDefault="00C83442" w:rsidP="001536C3">
      <w:pPr>
        <w:ind w:firstLine="709"/>
        <w:jc w:val="both"/>
        <w:rPr>
          <w:rFonts w:ascii="Arial" w:hAnsi="Arial" w:cs="Arial"/>
          <w:sz w:val="22"/>
          <w:szCs w:val="22"/>
        </w:rPr>
      </w:pPr>
    </w:p>
    <w:p w:rsidR="009231B8" w:rsidRDefault="000D242C" w:rsidP="001536C3">
      <w:pPr>
        <w:ind w:firstLine="709"/>
        <w:jc w:val="both"/>
        <w:rPr>
          <w:rFonts w:ascii="Arial" w:hAnsi="Arial" w:cs="Arial"/>
          <w:b/>
          <w:sz w:val="22"/>
          <w:szCs w:val="22"/>
        </w:rPr>
      </w:pPr>
      <w:r>
        <w:rPr>
          <w:rFonts w:ascii="Arial" w:hAnsi="Arial" w:cs="Arial"/>
          <w:b/>
          <w:sz w:val="22"/>
          <w:szCs w:val="22"/>
        </w:rPr>
        <w:t xml:space="preserve">Otros Usos: </w:t>
      </w:r>
    </w:p>
    <w:p w:rsidR="009231B8" w:rsidRDefault="009231B8" w:rsidP="001536C3">
      <w:pPr>
        <w:ind w:firstLine="709"/>
        <w:jc w:val="both"/>
        <w:rPr>
          <w:rFonts w:ascii="Arial" w:hAnsi="Arial" w:cs="Arial"/>
          <w:b/>
          <w:sz w:val="22"/>
          <w:szCs w:val="22"/>
        </w:rPr>
      </w:pPr>
    </w:p>
    <w:p w:rsidR="009C5C81" w:rsidRDefault="00C812E0" w:rsidP="001536C3">
      <w:pPr>
        <w:ind w:firstLine="709"/>
        <w:jc w:val="both"/>
        <w:rPr>
          <w:rFonts w:ascii="Arial" w:hAnsi="Arial" w:cs="Arial"/>
          <w:sz w:val="22"/>
          <w:szCs w:val="22"/>
        </w:rPr>
      </w:pPr>
      <w:r>
        <w:rPr>
          <w:rFonts w:ascii="Arial" w:hAnsi="Arial" w:cs="Arial"/>
          <w:sz w:val="22"/>
          <w:szCs w:val="22"/>
        </w:rPr>
        <w:t xml:space="preserve">Como </w:t>
      </w:r>
      <w:r w:rsidRPr="0019188A">
        <w:rPr>
          <w:rFonts w:ascii="Arial" w:hAnsi="Arial" w:cs="Arial"/>
          <w:sz w:val="22"/>
          <w:szCs w:val="22"/>
          <w:u w:val="single"/>
        </w:rPr>
        <w:t>Saborizante</w:t>
      </w:r>
      <w:r>
        <w:rPr>
          <w:rFonts w:ascii="Arial" w:hAnsi="Arial" w:cs="Arial"/>
          <w:sz w:val="22"/>
          <w:szCs w:val="22"/>
        </w:rPr>
        <w:t xml:space="preserve">.  </w:t>
      </w:r>
      <w:r w:rsidR="003813E1">
        <w:rPr>
          <w:rFonts w:ascii="Arial" w:hAnsi="Arial" w:cs="Arial"/>
          <w:sz w:val="22"/>
          <w:szCs w:val="22"/>
        </w:rPr>
        <w:t xml:space="preserve">Según la tradición de los lugres en los que se recolecta, municipios de </w:t>
      </w:r>
      <w:smartTag w:uri="urn:schemas-microsoft-com:office:smarttags" w:element="PersonName">
        <w:smartTagPr>
          <w:attr w:name="ProductID" w:val="la Sierra Gorda"/>
        </w:smartTagPr>
        <w:r w:rsidR="005E1773">
          <w:rPr>
            <w:rFonts w:ascii="Arial" w:hAnsi="Arial" w:cs="Arial"/>
            <w:sz w:val="22"/>
            <w:szCs w:val="22"/>
          </w:rPr>
          <w:t>la Sierra Gorda</w:t>
        </w:r>
      </w:smartTag>
      <w:r w:rsidR="005E1773">
        <w:rPr>
          <w:rFonts w:ascii="Arial" w:hAnsi="Arial" w:cs="Arial"/>
          <w:sz w:val="22"/>
          <w:szCs w:val="22"/>
        </w:rPr>
        <w:t xml:space="preserve"> de </w:t>
      </w:r>
      <w:r w:rsidR="003813E1">
        <w:rPr>
          <w:rFonts w:ascii="Arial" w:hAnsi="Arial" w:cs="Arial"/>
          <w:sz w:val="22"/>
          <w:szCs w:val="22"/>
        </w:rPr>
        <w:t xml:space="preserve">Guanajuato, Querétaro y San Luis Potosí el chilcuague también tiene usos culinarios, ya que es utilizado como saborizante para frijoles </w:t>
      </w:r>
      <w:r w:rsidR="005E1773">
        <w:rPr>
          <w:rFonts w:ascii="Arial" w:hAnsi="Arial" w:cs="Arial"/>
          <w:sz w:val="22"/>
          <w:szCs w:val="22"/>
        </w:rPr>
        <w:t>y sa</w:t>
      </w:r>
      <w:r w:rsidR="00A87A2F">
        <w:rPr>
          <w:rFonts w:ascii="Arial" w:hAnsi="Arial" w:cs="Arial"/>
          <w:sz w:val="22"/>
          <w:szCs w:val="22"/>
        </w:rPr>
        <w:t>lsas.  La gente de la región en donde se da la planta le ponen unas ramitas de esta planta al aguardiente del lugar para que sea m</w:t>
      </w:r>
      <w:r w:rsidR="006F4E38">
        <w:rPr>
          <w:rFonts w:ascii="Arial" w:hAnsi="Arial" w:cs="Arial"/>
          <w:sz w:val="22"/>
          <w:szCs w:val="22"/>
        </w:rPr>
        <w:t>á</w:t>
      </w:r>
      <w:r w:rsidR="00A87A2F">
        <w:rPr>
          <w:rFonts w:ascii="Arial" w:hAnsi="Arial" w:cs="Arial"/>
          <w:sz w:val="22"/>
          <w:szCs w:val="22"/>
        </w:rPr>
        <w:t>s suave su paso por la garganta.</w:t>
      </w:r>
    </w:p>
    <w:p w:rsidR="00205784" w:rsidRDefault="00205784" w:rsidP="001536C3">
      <w:pPr>
        <w:ind w:firstLine="709"/>
        <w:jc w:val="both"/>
        <w:rPr>
          <w:rFonts w:ascii="Arial" w:hAnsi="Arial" w:cs="Arial"/>
          <w:sz w:val="22"/>
          <w:szCs w:val="22"/>
        </w:rPr>
      </w:pPr>
    </w:p>
    <w:p w:rsidR="009231B8" w:rsidRDefault="00C812E0" w:rsidP="001536C3">
      <w:pPr>
        <w:ind w:firstLine="709"/>
        <w:jc w:val="both"/>
        <w:rPr>
          <w:rFonts w:ascii="Arial" w:hAnsi="Arial" w:cs="Arial"/>
          <w:sz w:val="22"/>
          <w:szCs w:val="22"/>
        </w:rPr>
      </w:pPr>
      <w:r>
        <w:rPr>
          <w:rFonts w:ascii="Arial" w:hAnsi="Arial" w:cs="Arial"/>
          <w:sz w:val="22"/>
          <w:szCs w:val="22"/>
        </w:rPr>
        <w:t xml:space="preserve">Como </w:t>
      </w:r>
      <w:r w:rsidRPr="0019188A">
        <w:rPr>
          <w:rFonts w:ascii="Arial" w:hAnsi="Arial" w:cs="Arial"/>
          <w:sz w:val="22"/>
          <w:szCs w:val="22"/>
          <w:u w:val="single"/>
        </w:rPr>
        <w:t>insecticida</w:t>
      </w:r>
      <w:r w:rsidR="00504F1F" w:rsidRPr="0019188A">
        <w:rPr>
          <w:rFonts w:ascii="Arial" w:hAnsi="Arial" w:cs="Arial"/>
          <w:sz w:val="22"/>
          <w:szCs w:val="22"/>
          <w:u w:val="single"/>
        </w:rPr>
        <w:t xml:space="preserve"> y fungicida</w:t>
      </w:r>
      <w:r>
        <w:rPr>
          <w:rFonts w:ascii="Arial" w:hAnsi="Arial" w:cs="Arial"/>
          <w:sz w:val="22"/>
          <w:szCs w:val="22"/>
        </w:rPr>
        <w:t xml:space="preserve">.  Existen también informes de la actividad de la afinina </w:t>
      </w:r>
      <w:r w:rsidR="00DF4FD6">
        <w:rPr>
          <w:rFonts w:ascii="Arial" w:hAnsi="Arial" w:cs="Arial"/>
          <w:sz w:val="22"/>
          <w:szCs w:val="22"/>
        </w:rPr>
        <w:t>con poblaciones de la mosca doméstica (Crombie y Krasinki, 1962)</w:t>
      </w:r>
      <w:r w:rsidR="0064425A">
        <w:rPr>
          <w:rFonts w:ascii="Arial" w:hAnsi="Arial" w:cs="Arial"/>
          <w:sz w:val="22"/>
          <w:szCs w:val="22"/>
        </w:rPr>
        <w:t xml:space="preserve"> y con poblaciones de un lepidóptero</w:t>
      </w:r>
      <w:r w:rsidR="001357A6">
        <w:rPr>
          <w:rStyle w:val="Refdenotaalpie"/>
          <w:rFonts w:ascii="Arial" w:hAnsi="Arial" w:cs="Arial"/>
          <w:sz w:val="22"/>
          <w:szCs w:val="22"/>
        </w:rPr>
        <w:footnoteReference w:id="14"/>
      </w:r>
      <w:r w:rsidR="0064425A">
        <w:rPr>
          <w:rFonts w:ascii="Arial" w:hAnsi="Arial" w:cs="Arial"/>
          <w:sz w:val="22"/>
          <w:szCs w:val="22"/>
        </w:rPr>
        <w:t xml:space="preserve"> y un díptero</w:t>
      </w:r>
      <w:r w:rsidR="006F2203">
        <w:rPr>
          <w:rStyle w:val="Refdenotaalpie"/>
          <w:rFonts w:ascii="Arial" w:hAnsi="Arial" w:cs="Arial"/>
          <w:sz w:val="22"/>
          <w:szCs w:val="22"/>
        </w:rPr>
        <w:footnoteReference w:id="15"/>
      </w:r>
      <w:r w:rsidR="0064425A">
        <w:rPr>
          <w:rFonts w:ascii="Arial" w:hAnsi="Arial" w:cs="Arial"/>
          <w:sz w:val="22"/>
          <w:szCs w:val="22"/>
        </w:rPr>
        <w:t xml:space="preserve">. </w:t>
      </w:r>
    </w:p>
    <w:p w:rsidR="003D31BC" w:rsidRDefault="003D31BC" w:rsidP="001536C3">
      <w:pPr>
        <w:ind w:firstLine="709"/>
        <w:jc w:val="both"/>
        <w:rPr>
          <w:rFonts w:ascii="Arial" w:hAnsi="Arial" w:cs="Arial"/>
          <w:sz w:val="22"/>
          <w:szCs w:val="22"/>
        </w:rPr>
      </w:pPr>
    </w:p>
    <w:p w:rsidR="003D31BC" w:rsidRDefault="003D31BC" w:rsidP="003D31BC">
      <w:pPr>
        <w:ind w:firstLine="709"/>
        <w:jc w:val="both"/>
        <w:rPr>
          <w:rFonts w:ascii="Arial" w:hAnsi="Arial" w:cs="Arial"/>
          <w:sz w:val="22"/>
          <w:szCs w:val="22"/>
        </w:rPr>
      </w:pPr>
      <w:r>
        <w:rPr>
          <w:rFonts w:ascii="Arial" w:hAnsi="Arial" w:cs="Arial"/>
          <w:sz w:val="22"/>
          <w:szCs w:val="22"/>
        </w:rPr>
        <w:t xml:space="preserve">Otra estudio del Dr. </w:t>
      </w:r>
      <w:smartTag w:uri="urn:schemas-microsoft-com:office:smarttags" w:element="PersonName">
        <w:smartTagPr>
          <w:attr w:name="ProductID" w:val="Jorge Molina"/>
        </w:smartTagPr>
        <w:r>
          <w:rPr>
            <w:rFonts w:ascii="Arial" w:hAnsi="Arial" w:cs="Arial"/>
            <w:sz w:val="22"/>
            <w:szCs w:val="22"/>
          </w:rPr>
          <w:t>Jorge Molina</w:t>
        </w:r>
      </w:smartTag>
      <w:r>
        <w:rPr>
          <w:rFonts w:ascii="Arial" w:hAnsi="Arial" w:cs="Arial"/>
          <w:sz w:val="22"/>
          <w:szCs w:val="22"/>
        </w:rPr>
        <w:t xml:space="preserve"> Torres trata sobre la actividad fungicida de la afinina y del extracto crudo de raíces de </w:t>
      </w:r>
      <w:r w:rsidRPr="006E1341">
        <w:rPr>
          <w:rFonts w:ascii="Arial" w:hAnsi="Arial" w:cs="Arial"/>
          <w:i/>
          <w:sz w:val="22"/>
          <w:szCs w:val="22"/>
        </w:rPr>
        <w:t>Heliopsis longipes</w:t>
      </w:r>
      <w:r>
        <w:rPr>
          <w:rFonts w:ascii="Arial" w:hAnsi="Arial" w:cs="Arial"/>
          <w:sz w:val="22"/>
          <w:szCs w:val="22"/>
        </w:rPr>
        <w:t xml:space="preserve"> en dos especies de hongos (</w:t>
      </w:r>
      <w:r w:rsidRPr="006E1341">
        <w:rPr>
          <w:rFonts w:ascii="Arial" w:hAnsi="Arial" w:cs="Arial"/>
          <w:i/>
          <w:sz w:val="22"/>
          <w:szCs w:val="22"/>
        </w:rPr>
        <w:t>Screrotium</w:t>
      </w:r>
      <w:r w:rsidR="00D91A4E">
        <w:rPr>
          <w:rFonts w:ascii="Arial" w:hAnsi="Arial" w:cs="Arial"/>
          <w:i/>
          <w:sz w:val="22"/>
          <w:szCs w:val="22"/>
        </w:rPr>
        <w:t xml:space="preserve"> rolfsii y S. cepivorum</w:t>
      </w:r>
      <w:r>
        <w:rPr>
          <w:rFonts w:ascii="Arial" w:hAnsi="Arial" w:cs="Arial"/>
          <w:sz w:val="22"/>
          <w:szCs w:val="22"/>
        </w:rPr>
        <w:t xml:space="preserve">), ya que la tintura de esta planta se ha utilizado en la región de </w:t>
      </w:r>
      <w:smartTag w:uri="urn:schemas-microsoft-com:office:smarttags" w:element="PersonName">
        <w:smartTagPr>
          <w:attr w:name="ProductID" w:val="la Sierra Gorda"/>
        </w:smartTagPr>
        <w:r>
          <w:rPr>
            <w:rFonts w:ascii="Arial" w:hAnsi="Arial" w:cs="Arial"/>
            <w:sz w:val="22"/>
            <w:szCs w:val="22"/>
          </w:rPr>
          <w:t>la Sierra Gorda</w:t>
        </w:r>
      </w:smartTag>
      <w:r>
        <w:rPr>
          <w:rFonts w:ascii="Arial" w:hAnsi="Arial" w:cs="Arial"/>
          <w:sz w:val="22"/>
          <w:szCs w:val="22"/>
        </w:rPr>
        <w:t xml:space="preserve"> para aliviar afecciones de la piel causada por estos hongos.  </w:t>
      </w:r>
    </w:p>
    <w:p w:rsidR="003D31BC" w:rsidRDefault="003D31BC" w:rsidP="003D31BC">
      <w:pPr>
        <w:ind w:firstLine="709"/>
        <w:jc w:val="both"/>
        <w:rPr>
          <w:rFonts w:ascii="Arial" w:hAnsi="Arial" w:cs="Arial"/>
          <w:sz w:val="22"/>
          <w:szCs w:val="22"/>
        </w:rPr>
      </w:pPr>
    </w:p>
    <w:p w:rsidR="003D31BC" w:rsidRDefault="003D31BC" w:rsidP="003D31BC">
      <w:pPr>
        <w:ind w:firstLine="709"/>
        <w:jc w:val="both"/>
        <w:rPr>
          <w:rFonts w:ascii="Arial" w:hAnsi="Arial" w:cs="Arial"/>
          <w:sz w:val="22"/>
          <w:szCs w:val="22"/>
        </w:rPr>
      </w:pPr>
      <w:r>
        <w:rPr>
          <w:rFonts w:ascii="Arial" w:hAnsi="Arial" w:cs="Arial"/>
          <w:sz w:val="22"/>
          <w:szCs w:val="22"/>
        </w:rPr>
        <w:t xml:space="preserve">Se sabe que a partir de la década de los cincuenta se dio lo que se llamó la revolución verde, es decir, la producción agrícola aumentó a un ritmo inesperado, este incremento se dio no por poner nuevas tierras en cultivo sino a través de conseguir mayor producción en las ya existentes.  El aumento de la productividad se consiguió debido a nuevas variedades de cultivos de alto rendimiento y al uso en grandes cantidades de fertilizantes, pesticidas y tractores que a la larga han traído también daños al ambiente, ya que para crear varios de estos fungicidas se utiliza el petróleo un recurso altamente contaminante.  Es por eso que las investigaciones y análisis que realizan personas como el Dr. Molina para sustituir estos fungicidas y pesticidas por productos naturales que no alteren a la naturaleza son muy apreciados, productos derivados de las plantas que no contaminarán el agua ni dañarán al a madre tierra.  </w:t>
      </w:r>
    </w:p>
    <w:p w:rsidR="003D31BC" w:rsidRDefault="003D31BC" w:rsidP="003D31BC">
      <w:pPr>
        <w:ind w:firstLine="709"/>
        <w:jc w:val="both"/>
        <w:rPr>
          <w:rFonts w:ascii="Arial" w:hAnsi="Arial" w:cs="Arial"/>
          <w:sz w:val="22"/>
          <w:szCs w:val="22"/>
        </w:rPr>
      </w:pPr>
    </w:p>
    <w:p w:rsidR="003D31BC" w:rsidRDefault="003D31BC" w:rsidP="003D31BC">
      <w:pPr>
        <w:ind w:firstLine="709"/>
        <w:jc w:val="both"/>
        <w:rPr>
          <w:rFonts w:ascii="Arial" w:hAnsi="Arial" w:cs="Arial"/>
          <w:sz w:val="22"/>
          <w:szCs w:val="22"/>
        </w:rPr>
      </w:pPr>
      <w:r>
        <w:rPr>
          <w:rFonts w:ascii="Arial" w:hAnsi="Arial" w:cs="Arial"/>
          <w:sz w:val="22"/>
          <w:szCs w:val="22"/>
        </w:rPr>
        <w:t xml:space="preserve">Una de las ventajas de obtener sustancias tales como la afinina, producidas por biosíntesis de plantas, es que no tienen efectos secundarios en la naturaleza ya que pueden ser metabolizados por uno u otro organismo a diferencia de los fungicidas químicos.  </w:t>
      </w:r>
    </w:p>
    <w:p w:rsidR="003D31BC" w:rsidRDefault="003D31BC" w:rsidP="003D31BC">
      <w:pPr>
        <w:ind w:firstLine="709"/>
        <w:jc w:val="both"/>
        <w:rPr>
          <w:rFonts w:ascii="Arial" w:hAnsi="Arial" w:cs="Arial"/>
          <w:sz w:val="22"/>
          <w:szCs w:val="22"/>
        </w:rPr>
      </w:pPr>
    </w:p>
    <w:p w:rsidR="003D31BC" w:rsidRDefault="003D31BC" w:rsidP="003D31BC">
      <w:pPr>
        <w:ind w:firstLine="709"/>
        <w:jc w:val="both"/>
        <w:rPr>
          <w:rFonts w:ascii="Arial" w:hAnsi="Arial" w:cs="Arial"/>
          <w:sz w:val="22"/>
          <w:szCs w:val="22"/>
        </w:rPr>
      </w:pPr>
      <w:r>
        <w:rPr>
          <w:rFonts w:ascii="Arial" w:hAnsi="Arial" w:cs="Arial"/>
          <w:sz w:val="22"/>
          <w:szCs w:val="22"/>
        </w:rPr>
        <w:t>El Dr. Molina al igual que el Dr. Almaguer realizó el experimento con raíces provenientes del Municipio de Xichú, Gto, realizando dos tipos de experimentos con afinina purificada y el extracto crudo y ambos tuvieron reacciones satisfactorias para la eliminación de los ho</w:t>
      </w:r>
      <w:r w:rsidR="00D5319B">
        <w:rPr>
          <w:rFonts w:ascii="Arial" w:hAnsi="Arial" w:cs="Arial"/>
          <w:sz w:val="22"/>
          <w:szCs w:val="22"/>
        </w:rPr>
        <w:t>ng</w:t>
      </w:r>
      <w:r>
        <w:rPr>
          <w:rFonts w:ascii="Arial" w:hAnsi="Arial" w:cs="Arial"/>
          <w:sz w:val="22"/>
          <w:szCs w:val="22"/>
        </w:rPr>
        <w:t xml:space="preserve">os </w:t>
      </w:r>
      <w:r w:rsidRPr="00D5088E">
        <w:rPr>
          <w:rFonts w:ascii="Arial" w:hAnsi="Arial" w:cs="Arial"/>
          <w:i/>
          <w:sz w:val="22"/>
          <w:szCs w:val="22"/>
        </w:rPr>
        <w:t>S. rolfsii y S. cepivorum</w:t>
      </w:r>
      <w:r w:rsidR="00932211">
        <w:rPr>
          <w:rFonts w:ascii="Arial" w:hAnsi="Arial" w:cs="Arial"/>
          <w:sz w:val="22"/>
          <w:szCs w:val="22"/>
        </w:rPr>
        <w:t>.</w:t>
      </w:r>
    </w:p>
    <w:p w:rsidR="002B3D06" w:rsidRDefault="002B3D06" w:rsidP="003D31BC">
      <w:pPr>
        <w:ind w:firstLine="709"/>
        <w:jc w:val="both"/>
        <w:rPr>
          <w:rFonts w:ascii="Arial" w:hAnsi="Arial" w:cs="Arial"/>
          <w:sz w:val="22"/>
          <w:szCs w:val="22"/>
        </w:rPr>
      </w:pPr>
    </w:p>
    <w:p w:rsidR="002C1FCC" w:rsidRDefault="00E42050" w:rsidP="003D31BC">
      <w:pPr>
        <w:ind w:firstLine="709"/>
        <w:jc w:val="both"/>
        <w:rPr>
          <w:rFonts w:ascii="Arial" w:hAnsi="Arial" w:cs="Arial"/>
          <w:sz w:val="22"/>
          <w:szCs w:val="22"/>
        </w:rPr>
      </w:pPr>
      <w:r>
        <w:rPr>
          <w:rFonts w:ascii="Arial" w:hAnsi="Arial" w:cs="Arial"/>
          <w:sz w:val="22"/>
          <w:szCs w:val="22"/>
        </w:rPr>
        <w:t>Otros de los experimentos del</w:t>
      </w:r>
      <w:r w:rsidR="002B3D06">
        <w:rPr>
          <w:rFonts w:ascii="Arial" w:hAnsi="Arial" w:cs="Arial"/>
          <w:sz w:val="22"/>
          <w:szCs w:val="22"/>
        </w:rPr>
        <w:t xml:space="preserve"> Dr. Molina </w:t>
      </w:r>
      <w:r>
        <w:rPr>
          <w:rFonts w:ascii="Arial" w:hAnsi="Arial" w:cs="Arial"/>
          <w:sz w:val="22"/>
          <w:szCs w:val="22"/>
        </w:rPr>
        <w:t xml:space="preserve">fue el que </w:t>
      </w:r>
      <w:r w:rsidR="002B3D06">
        <w:rPr>
          <w:rFonts w:ascii="Arial" w:hAnsi="Arial" w:cs="Arial"/>
          <w:sz w:val="22"/>
          <w:szCs w:val="22"/>
        </w:rPr>
        <w:t xml:space="preserve">realizó primero in vitro y luego en invernadero y campo sobre el efecto del extracto crudo y los compuestos bioactivos de </w:t>
      </w:r>
      <w:r w:rsidR="002B3D06" w:rsidRPr="00C37C01">
        <w:rPr>
          <w:rFonts w:ascii="Arial" w:hAnsi="Arial" w:cs="Arial"/>
          <w:i/>
          <w:sz w:val="22"/>
          <w:szCs w:val="22"/>
        </w:rPr>
        <w:t>Heliopsis longipes</w:t>
      </w:r>
      <w:r w:rsidR="002B3D06">
        <w:rPr>
          <w:rFonts w:ascii="Arial" w:hAnsi="Arial" w:cs="Arial"/>
          <w:sz w:val="22"/>
          <w:szCs w:val="22"/>
        </w:rPr>
        <w:t xml:space="preserve"> sobre la antracnosis del frijol provocada por el hongo</w:t>
      </w:r>
      <w:r w:rsidR="000C5C4B">
        <w:rPr>
          <w:rFonts w:ascii="Arial" w:hAnsi="Arial" w:cs="Arial"/>
          <w:sz w:val="22"/>
          <w:szCs w:val="22"/>
        </w:rPr>
        <w:t xml:space="preserve"> </w:t>
      </w:r>
      <w:r w:rsidR="000C5C4B" w:rsidRPr="002C1FCC">
        <w:rPr>
          <w:rFonts w:ascii="Arial" w:hAnsi="Arial" w:cs="Arial"/>
          <w:i/>
          <w:sz w:val="22"/>
          <w:szCs w:val="22"/>
        </w:rPr>
        <w:t>Colletrotrichum lindemuthianum</w:t>
      </w:r>
      <w:r w:rsidR="000C5C4B">
        <w:rPr>
          <w:rFonts w:ascii="Arial" w:hAnsi="Arial" w:cs="Arial"/>
          <w:sz w:val="22"/>
          <w:szCs w:val="22"/>
        </w:rPr>
        <w:t xml:space="preserve">, que según nos explica es la enfermedad más importante de este cultivo en las zonas de temporal en México.  </w:t>
      </w:r>
    </w:p>
    <w:p w:rsidR="002C1FCC" w:rsidRDefault="002C1FCC" w:rsidP="003D31BC">
      <w:pPr>
        <w:ind w:firstLine="709"/>
        <w:jc w:val="both"/>
        <w:rPr>
          <w:rFonts w:ascii="Arial" w:hAnsi="Arial" w:cs="Arial"/>
          <w:sz w:val="22"/>
          <w:szCs w:val="22"/>
        </w:rPr>
      </w:pPr>
    </w:p>
    <w:p w:rsidR="002B3D06" w:rsidRDefault="000C5C4B" w:rsidP="003D31BC">
      <w:pPr>
        <w:ind w:firstLine="709"/>
        <w:jc w:val="both"/>
        <w:rPr>
          <w:rFonts w:ascii="Arial" w:hAnsi="Arial" w:cs="Arial"/>
          <w:sz w:val="22"/>
          <w:szCs w:val="22"/>
        </w:rPr>
      </w:pPr>
      <w:r>
        <w:rPr>
          <w:rFonts w:ascii="Arial" w:hAnsi="Arial" w:cs="Arial"/>
          <w:sz w:val="22"/>
          <w:szCs w:val="22"/>
        </w:rPr>
        <w:t xml:space="preserve">Ataca diversas partes de la planta pero particularmente las vainas y reduce </w:t>
      </w:r>
      <w:smartTag w:uri="urn:schemas-microsoft-com:office:smarttags" w:element="metricconverter">
        <w:smartTagPr>
          <w:attr w:name="ProductID" w:val="20 a"/>
        </w:smartTagPr>
        <w:r>
          <w:rPr>
            <w:rFonts w:ascii="Arial" w:hAnsi="Arial" w:cs="Arial"/>
            <w:sz w:val="22"/>
            <w:szCs w:val="22"/>
          </w:rPr>
          <w:t>20 a</w:t>
        </w:r>
      </w:smartTag>
      <w:r w:rsidR="002C1FCC">
        <w:rPr>
          <w:rFonts w:ascii="Arial" w:hAnsi="Arial" w:cs="Arial"/>
          <w:sz w:val="22"/>
          <w:szCs w:val="22"/>
        </w:rPr>
        <w:t xml:space="preserve"> 30% el rendimiento.  </w:t>
      </w:r>
      <w:r>
        <w:rPr>
          <w:rFonts w:ascii="Arial" w:hAnsi="Arial" w:cs="Arial"/>
          <w:sz w:val="22"/>
          <w:szCs w:val="22"/>
        </w:rPr>
        <w:t>Como lo había mencionada con anterioridad los fungicidas naturales son una opción ya que son biodegradables</w:t>
      </w:r>
      <w:r w:rsidR="00241C58">
        <w:rPr>
          <w:rFonts w:ascii="Arial" w:hAnsi="Arial" w:cs="Arial"/>
          <w:sz w:val="22"/>
          <w:szCs w:val="22"/>
        </w:rPr>
        <w:t xml:space="preserve"> y mucho más económicos que los fungicidas sintéticos, motivo por el cual este tipo de experimentos le hacen un gran bien a la humanidad y resultaron ser un excelente fungicida contra este hongo ya que se redujo la incidencia de la antracnosis en un 90% en invernadero y un 88% en campo</w:t>
      </w:r>
    </w:p>
    <w:p w:rsidR="003D31BC" w:rsidRDefault="003D31BC" w:rsidP="003D31BC">
      <w:pPr>
        <w:ind w:firstLine="709"/>
        <w:jc w:val="both"/>
        <w:rPr>
          <w:rFonts w:ascii="Arial" w:hAnsi="Arial" w:cs="Arial"/>
          <w:sz w:val="22"/>
          <w:szCs w:val="22"/>
        </w:rPr>
      </w:pPr>
    </w:p>
    <w:p w:rsidR="003D31BC" w:rsidRDefault="003D31BC" w:rsidP="003D31BC">
      <w:pPr>
        <w:ind w:firstLine="709"/>
        <w:jc w:val="both"/>
        <w:rPr>
          <w:rFonts w:ascii="Arial" w:hAnsi="Arial" w:cs="Arial"/>
          <w:sz w:val="22"/>
          <w:szCs w:val="22"/>
        </w:rPr>
      </w:pPr>
    </w:p>
    <w:p w:rsidR="00CB504A" w:rsidRDefault="0042471C" w:rsidP="00CB504A">
      <w:pPr>
        <w:ind w:firstLine="709"/>
        <w:jc w:val="both"/>
        <w:rPr>
          <w:rFonts w:ascii="Arial" w:hAnsi="Arial" w:cs="Arial"/>
          <w:b/>
          <w:sz w:val="22"/>
          <w:szCs w:val="22"/>
        </w:rPr>
      </w:pPr>
      <w:r>
        <w:rPr>
          <w:rFonts w:ascii="Arial" w:hAnsi="Arial" w:cs="Arial"/>
          <w:b/>
          <w:sz w:val="22"/>
          <w:szCs w:val="22"/>
        </w:rPr>
        <w:t>Rece</w:t>
      </w:r>
      <w:r w:rsidR="00CB504A">
        <w:rPr>
          <w:rFonts w:ascii="Arial" w:hAnsi="Arial" w:cs="Arial"/>
          <w:b/>
          <w:sz w:val="22"/>
          <w:szCs w:val="22"/>
        </w:rPr>
        <w:t xml:space="preserve">tas: </w:t>
      </w:r>
    </w:p>
    <w:p w:rsidR="003D31BC" w:rsidRPr="003813E1" w:rsidRDefault="003D31BC" w:rsidP="001536C3">
      <w:pPr>
        <w:ind w:firstLine="709"/>
        <w:jc w:val="both"/>
        <w:rPr>
          <w:rFonts w:ascii="Arial" w:hAnsi="Arial" w:cs="Arial"/>
          <w:sz w:val="22"/>
          <w:szCs w:val="22"/>
        </w:rPr>
      </w:pPr>
    </w:p>
    <w:p w:rsidR="001628C0" w:rsidRDefault="00E153FE" w:rsidP="00F326B0">
      <w:pPr>
        <w:jc w:val="both"/>
        <w:rPr>
          <w:rFonts w:ascii="Arial" w:hAnsi="Arial" w:cs="Arial"/>
          <w:sz w:val="22"/>
          <w:szCs w:val="22"/>
        </w:rPr>
      </w:pPr>
      <w:r>
        <w:rPr>
          <w:rFonts w:ascii="Arial" w:hAnsi="Arial" w:cs="Arial"/>
          <w:sz w:val="22"/>
          <w:szCs w:val="22"/>
        </w:rPr>
        <w:t>Como mencioné anteriormente el chilcuage es utilizado como saborizante para frijoles y salsas aunque no pude encontrar una gran cantidad de recetas, he aquí estas dos que espero que puedan ser de utilidad:</w:t>
      </w:r>
    </w:p>
    <w:p w:rsidR="00E153FE" w:rsidRDefault="00E153FE" w:rsidP="00F326B0">
      <w:pPr>
        <w:jc w:val="both"/>
        <w:rPr>
          <w:rFonts w:ascii="Arial" w:hAnsi="Arial" w:cs="Arial"/>
          <w:sz w:val="22"/>
          <w:szCs w:val="22"/>
        </w:rPr>
      </w:pPr>
    </w:p>
    <w:p w:rsidR="001628C0" w:rsidRDefault="001628C0" w:rsidP="00F326B0">
      <w:pPr>
        <w:jc w:val="both"/>
        <w:rPr>
          <w:rFonts w:ascii="Arial" w:hAnsi="Arial" w:cs="Arial"/>
          <w:sz w:val="22"/>
          <w:szCs w:val="22"/>
        </w:rPr>
      </w:pPr>
    </w:p>
    <w:p w:rsidR="00E153FE" w:rsidRPr="00E153FE" w:rsidRDefault="00771C44" w:rsidP="00771C44">
      <w:pPr>
        <w:autoSpaceDE w:val="0"/>
        <w:autoSpaceDN w:val="0"/>
        <w:adjustRightInd w:val="0"/>
        <w:rPr>
          <w:rFonts w:ascii="Helvetica" w:hAnsi="Helvetica" w:cs="Helvetica"/>
          <w:b/>
          <w:color w:val="000000"/>
          <w:sz w:val="22"/>
          <w:szCs w:val="22"/>
        </w:rPr>
      </w:pPr>
      <w:r w:rsidRPr="00E153FE">
        <w:rPr>
          <w:rFonts w:ascii="Helvetica-Oblique" w:hAnsi="Helvetica-Oblique" w:cs="Helvetica-Oblique"/>
          <w:b/>
          <w:iCs/>
          <w:color w:val="000000"/>
          <w:sz w:val="22"/>
          <w:szCs w:val="22"/>
        </w:rPr>
        <w:t>Ensalada de nopal al orégano y chilcuague</w:t>
      </w:r>
      <w:r w:rsidRPr="00E153FE">
        <w:rPr>
          <w:rFonts w:ascii="Helvetica" w:hAnsi="Helvetica" w:cs="Helvetica"/>
          <w:b/>
          <w:color w:val="000000"/>
          <w:sz w:val="22"/>
          <w:szCs w:val="22"/>
        </w:rPr>
        <w:t>.</w:t>
      </w:r>
    </w:p>
    <w:p w:rsidR="00E153FE" w:rsidRDefault="00E153FE" w:rsidP="00771C44">
      <w:pPr>
        <w:autoSpaceDE w:val="0"/>
        <w:autoSpaceDN w:val="0"/>
        <w:adjustRightInd w:val="0"/>
        <w:rPr>
          <w:rFonts w:ascii="Helvetica" w:hAnsi="Helvetica" w:cs="Helvetica"/>
          <w:color w:val="000000"/>
          <w:sz w:val="22"/>
          <w:szCs w:val="22"/>
        </w:rPr>
      </w:pPr>
    </w:p>
    <w:p w:rsidR="00E153FE" w:rsidRDefault="00771C44" w:rsidP="00771C44">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Ingredientes:</w:t>
      </w:r>
    </w:p>
    <w:p w:rsidR="00E153FE" w:rsidRDefault="00E153FE" w:rsidP="00771C44">
      <w:pPr>
        <w:autoSpaceDE w:val="0"/>
        <w:autoSpaceDN w:val="0"/>
        <w:adjustRightInd w:val="0"/>
        <w:rPr>
          <w:rFonts w:ascii="Helvetica" w:hAnsi="Helvetica" w:cs="Helvetica"/>
          <w:color w:val="000000"/>
          <w:sz w:val="22"/>
          <w:szCs w:val="22"/>
        </w:rPr>
      </w:pPr>
    </w:p>
    <w:p w:rsidR="00E153FE" w:rsidRDefault="00E153FE" w:rsidP="00771C44">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1 nopal de tapona</w:t>
      </w:r>
      <w:r w:rsidR="00484B94">
        <w:rPr>
          <w:rFonts w:ascii="Helvetica" w:hAnsi="Helvetica" w:cs="Helvetica"/>
          <w:color w:val="000000"/>
          <w:sz w:val="22"/>
          <w:szCs w:val="22"/>
        </w:rPr>
        <w:t xml:space="preserve"> (</w:t>
      </w:r>
      <w:r w:rsidR="00484B94" w:rsidRPr="00484B94">
        <w:rPr>
          <w:rFonts w:ascii="Helvetica" w:hAnsi="Helvetica" w:cs="Helvetica"/>
          <w:i/>
          <w:color w:val="000000"/>
          <w:sz w:val="22"/>
          <w:szCs w:val="22"/>
        </w:rPr>
        <w:t>Opuntia tapona</w:t>
      </w:r>
      <w:r w:rsidR="00484B94">
        <w:rPr>
          <w:rFonts w:ascii="Helvetica" w:hAnsi="Helvetica" w:cs="Helvetica"/>
          <w:color w:val="000000"/>
          <w:sz w:val="22"/>
          <w:szCs w:val="22"/>
        </w:rPr>
        <w:t>)</w:t>
      </w:r>
    </w:p>
    <w:p w:rsidR="00E153FE" w:rsidRDefault="00E153FE" w:rsidP="00771C44">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Cebolla</w:t>
      </w:r>
    </w:p>
    <w:p w:rsidR="00E153FE" w:rsidRDefault="00E153FE" w:rsidP="00771C44">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Ajo</w:t>
      </w:r>
    </w:p>
    <w:p w:rsidR="00E153FE" w:rsidRDefault="00E153FE" w:rsidP="00484B94">
      <w:pPr>
        <w:tabs>
          <w:tab w:val="left" w:pos="699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Chilcuague</w:t>
      </w:r>
      <w:r w:rsidR="00484B94">
        <w:rPr>
          <w:rFonts w:ascii="Helvetica" w:hAnsi="Helvetica" w:cs="Helvetica"/>
          <w:color w:val="000000"/>
          <w:sz w:val="22"/>
          <w:szCs w:val="22"/>
        </w:rPr>
        <w:tab/>
      </w:r>
    </w:p>
    <w:p w:rsidR="00771C44" w:rsidRDefault="00771C44" w:rsidP="00771C44">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orégano.</w:t>
      </w:r>
    </w:p>
    <w:p w:rsidR="00E153FE" w:rsidRDefault="00E153FE" w:rsidP="00771C44">
      <w:pPr>
        <w:autoSpaceDE w:val="0"/>
        <w:autoSpaceDN w:val="0"/>
        <w:adjustRightInd w:val="0"/>
        <w:rPr>
          <w:rFonts w:ascii="Helvetica" w:hAnsi="Helvetica" w:cs="Helvetica"/>
          <w:color w:val="000000"/>
          <w:sz w:val="22"/>
          <w:szCs w:val="22"/>
        </w:rPr>
      </w:pPr>
    </w:p>
    <w:p w:rsidR="00E153FE" w:rsidRDefault="00771C44" w:rsidP="00771C44">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Preparación. </w:t>
      </w:r>
    </w:p>
    <w:p w:rsidR="00E153FE" w:rsidRDefault="00E153FE" w:rsidP="00771C44">
      <w:pPr>
        <w:autoSpaceDE w:val="0"/>
        <w:autoSpaceDN w:val="0"/>
        <w:adjustRightInd w:val="0"/>
        <w:rPr>
          <w:rFonts w:ascii="Helvetica" w:hAnsi="Helvetica" w:cs="Helvetica"/>
          <w:color w:val="000000"/>
          <w:sz w:val="22"/>
          <w:szCs w:val="22"/>
        </w:rPr>
      </w:pPr>
    </w:p>
    <w:p w:rsidR="00FF278A" w:rsidRDefault="00771C44" w:rsidP="00FF278A">
      <w:pPr>
        <w:autoSpaceDE w:val="0"/>
        <w:autoSpaceDN w:val="0"/>
        <w:adjustRightInd w:val="0"/>
        <w:jc w:val="both"/>
        <w:rPr>
          <w:rFonts w:ascii="Helvetica" w:hAnsi="Helvetica" w:cs="Helvetica"/>
          <w:color w:val="000000"/>
          <w:sz w:val="22"/>
          <w:szCs w:val="22"/>
        </w:rPr>
      </w:pPr>
      <w:r>
        <w:rPr>
          <w:rFonts w:ascii="Helvetica" w:hAnsi="Helvetica" w:cs="Helvetica"/>
          <w:color w:val="000000"/>
          <w:sz w:val="22"/>
          <w:szCs w:val="22"/>
        </w:rPr>
        <w:t>Los nopales se pican, luego se ponen a fuego lento, con cebolla y ajo</w:t>
      </w:r>
      <w:r w:rsidR="00FF278A">
        <w:rPr>
          <w:rFonts w:ascii="Helvetica" w:hAnsi="Helvetica" w:cs="Helvetica"/>
          <w:color w:val="000000"/>
          <w:sz w:val="22"/>
          <w:szCs w:val="22"/>
        </w:rPr>
        <w:t xml:space="preserve"> </w:t>
      </w:r>
      <w:r>
        <w:rPr>
          <w:rFonts w:ascii="Helvetica" w:hAnsi="Helvetica" w:cs="Helvetica"/>
          <w:color w:val="000000"/>
          <w:sz w:val="22"/>
          <w:szCs w:val="22"/>
        </w:rPr>
        <w:t>picado, se dejan en la lumbre en su propio jugo, cuando se ponen de color verde seco</w:t>
      </w:r>
      <w:r w:rsidR="00FF278A">
        <w:rPr>
          <w:rFonts w:ascii="Helvetica" w:hAnsi="Helvetica" w:cs="Helvetica"/>
          <w:color w:val="000000"/>
          <w:sz w:val="22"/>
          <w:szCs w:val="22"/>
        </w:rPr>
        <w:t xml:space="preserve"> </w:t>
      </w:r>
      <w:r>
        <w:rPr>
          <w:rFonts w:ascii="Helvetica" w:hAnsi="Helvetica" w:cs="Helvetica"/>
          <w:color w:val="000000"/>
          <w:sz w:val="22"/>
          <w:szCs w:val="22"/>
        </w:rPr>
        <w:t>se les agrega sal al gusto</w:t>
      </w:r>
      <w:r w:rsidR="00FF278A">
        <w:rPr>
          <w:rFonts w:ascii="Helvetica" w:hAnsi="Helvetica" w:cs="Helvetica"/>
          <w:color w:val="000000"/>
          <w:sz w:val="22"/>
          <w:szCs w:val="22"/>
        </w:rPr>
        <w:t>, una ramita de chilcuague</w:t>
      </w:r>
      <w:r>
        <w:rPr>
          <w:rFonts w:ascii="Helvetica" w:hAnsi="Helvetica" w:cs="Helvetica"/>
          <w:color w:val="000000"/>
          <w:sz w:val="22"/>
          <w:szCs w:val="22"/>
        </w:rPr>
        <w:t xml:space="preserve"> y orégano cuando casi ya están en su punto. </w:t>
      </w:r>
    </w:p>
    <w:p w:rsidR="00FF278A" w:rsidRDefault="00FF278A" w:rsidP="00FF278A">
      <w:pPr>
        <w:autoSpaceDE w:val="0"/>
        <w:autoSpaceDN w:val="0"/>
        <w:adjustRightInd w:val="0"/>
        <w:jc w:val="both"/>
        <w:rPr>
          <w:rFonts w:ascii="Helvetica" w:hAnsi="Helvetica" w:cs="Helvetica"/>
          <w:color w:val="000000"/>
          <w:sz w:val="22"/>
          <w:szCs w:val="22"/>
        </w:rPr>
      </w:pPr>
    </w:p>
    <w:p w:rsidR="00771C44" w:rsidRDefault="00771C44" w:rsidP="00FF278A">
      <w:pPr>
        <w:autoSpaceDE w:val="0"/>
        <w:autoSpaceDN w:val="0"/>
        <w:adjustRightInd w:val="0"/>
        <w:jc w:val="both"/>
        <w:rPr>
          <w:rFonts w:ascii="Helvetica" w:hAnsi="Helvetica" w:cs="Helvetica"/>
          <w:color w:val="000000"/>
          <w:sz w:val="22"/>
          <w:szCs w:val="22"/>
        </w:rPr>
      </w:pPr>
      <w:r>
        <w:rPr>
          <w:rFonts w:ascii="Helvetica" w:hAnsi="Helvetica" w:cs="Helvetica"/>
          <w:color w:val="000000"/>
          <w:sz w:val="22"/>
          <w:szCs w:val="22"/>
        </w:rPr>
        <w:t>Nota se</w:t>
      </w:r>
      <w:r w:rsidR="00FF278A">
        <w:rPr>
          <w:rFonts w:ascii="Helvetica" w:hAnsi="Helvetica" w:cs="Helvetica"/>
          <w:color w:val="000000"/>
          <w:sz w:val="22"/>
          <w:szCs w:val="22"/>
        </w:rPr>
        <w:t xml:space="preserve"> </w:t>
      </w:r>
      <w:r>
        <w:rPr>
          <w:rFonts w:ascii="Helvetica" w:hAnsi="Helvetica" w:cs="Helvetica"/>
          <w:color w:val="000000"/>
          <w:sz w:val="22"/>
          <w:szCs w:val="22"/>
        </w:rPr>
        <w:t>preparan en casuela de barro.</w:t>
      </w:r>
    </w:p>
    <w:p w:rsidR="00FF278A" w:rsidRDefault="00FF278A" w:rsidP="00FF278A">
      <w:pPr>
        <w:autoSpaceDE w:val="0"/>
        <w:autoSpaceDN w:val="0"/>
        <w:adjustRightInd w:val="0"/>
        <w:jc w:val="both"/>
        <w:rPr>
          <w:rFonts w:ascii="Helvetica" w:hAnsi="Helvetica" w:cs="Helvetica"/>
          <w:color w:val="000000"/>
          <w:sz w:val="22"/>
          <w:szCs w:val="22"/>
        </w:rPr>
      </w:pPr>
    </w:p>
    <w:p w:rsidR="00771C44" w:rsidRDefault="00771C44" w:rsidP="00FF278A">
      <w:pPr>
        <w:autoSpaceDE w:val="0"/>
        <w:autoSpaceDN w:val="0"/>
        <w:adjustRightInd w:val="0"/>
        <w:jc w:val="both"/>
        <w:rPr>
          <w:rFonts w:ascii="Helvetica" w:hAnsi="Helvetica" w:cs="Helvetica"/>
          <w:color w:val="000000"/>
          <w:sz w:val="22"/>
          <w:szCs w:val="22"/>
        </w:rPr>
      </w:pPr>
      <w:r>
        <w:rPr>
          <w:rFonts w:ascii="Helvetica" w:hAnsi="Helvetica" w:cs="Helvetica"/>
          <w:color w:val="000000"/>
          <w:sz w:val="22"/>
          <w:szCs w:val="22"/>
        </w:rPr>
        <w:t>Receta proporcionada por las hija</w:t>
      </w:r>
      <w:r w:rsidR="00FF278A">
        <w:rPr>
          <w:rFonts w:ascii="Helvetica" w:hAnsi="Helvetica" w:cs="Helvetica"/>
          <w:color w:val="000000"/>
          <w:sz w:val="22"/>
          <w:szCs w:val="22"/>
        </w:rPr>
        <w:t>s</w:t>
      </w:r>
      <w:r>
        <w:rPr>
          <w:rFonts w:ascii="Helvetica" w:hAnsi="Helvetica" w:cs="Helvetica"/>
          <w:color w:val="000000"/>
          <w:sz w:val="22"/>
          <w:szCs w:val="22"/>
        </w:rPr>
        <w:t xml:space="preserve"> de </w:t>
      </w:r>
      <w:smartTag w:uri="urn:schemas-microsoft-com:office:smarttags" w:element="PersonName">
        <w:smartTagPr>
          <w:attr w:name="ProductID" w:val="la Sra Ma. Consolaci￳n"/>
        </w:smartTagPr>
        <w:r>
          <w:rPr>
            <w:rFonts w:ascii="Helvetica" w:hAnsi="Helvetica" w:cs="Helvetica"/>
            <w:color w:val="000000"/>
            <w:sz w:val="22"/>
            <w:szCs w:val="22"/>
          </w:rPr>
          <w:t xml:space="preserve">la Sra </w:t>
        </w:r>
        <w:r w:rsidRPr="00FF278A">
          <w:rPr>
            <w:rFonts w:ascii="Helvetica" w:hAnsi="Helvetica" w:cs="Helvetica"/>
            <w:sz w:val="22"/>
            <w:szCs w:val="22"/>
          </w:rPr>
          <w:t>Ma. Consolación</w:t>
        </w:r>
      </w:smartTag>
      <w:r w:rsidRPr="00FF278A">
        <w:rPr>
          <w:rFonts w:ascii="Helvetica" w:hAnsi="Helvetica" w:cs="Helvetica"/>
          <w:sz w:val="22"/>
          <w:szCs w:val="22"/>
        </w:rPr>
        <w:t xml:space="preserve"> Flores de García</w:t>
      </w:r>
      <w:r>
        <w:rPr>
          <w:rFonts w:ascii="Helvetica" w:hAnsi="Helvetica" w:cs="Helvetica"/>
          <w:color w:val="3300CD"/>
          <w:sz w:val="22"/>
          <w:szCs w:val="22"/>
        </w:rPr>
        <w:t xml:space="preserve"> </w:t>
      </w:r>
      <w:r>
        <w:rPr>
          <w:rFonts w:ascii="Helvetica" w:hAnsi="Helvetica" w:cs="Helvetica"/>
          <w:color w:val="000000"/>
          <w:sz w:val="22"/>
          <w:szCs w:val="22"/>
        </w:rPr>
        <w:t>ya es la</w:t>
      </w:r>
    </w:p>
    <w:p w:rsidR="00771C44" w:rsidRDefault="00771C44" w:rsidP="00FF278A">
      <w:pPr>
        <w:jc w:val="both"/>
      </w:pPr>
      <w:r>
        <w:rPr>
          <w:rFonts w:ascii="Helvetica" w:hAnsi="Helvetica" w:cs="Helvetica"/>
          <w:color w:val="000000"/>
          <w:sz w:val="22"/>
          <w:szCs w:val="22"/>
        </w:rPr>
        <w:t>tercera generación que conserva esta receta y se sabe era chichimeca</w:t>
      </w:r>
    </w:p>
    <w:p w:rsidR="001628C0" w:rsidRDefault="001628C0" w:rsidP="00FF278A">
      <w:pPr>
        <w:jc w:val="both"/>
        <w:rPr>
          <w:rFonts w:ascii="Arial" w:hAnsi="Arial" w:cs="Arial"/>
          <w:sz w:val="22"/>
          <w:szCs w:val="22"/>
        </w:rPr>
      </w:pPr>
    </w:p>
    <w:p w:rsidR="001628C0" w:rsidRDefault="001628C0" w:rsidP="00F326B0">
      <w:pPr>
        <w:jc w:val="both"/>
        <w:rPr>
          <w:rFonts w:ascii="Arial" w:hAnsi="Arial" w:cs="Arial"/>
          <w:sz w:val="22"/>
          <w:szCs w:val="22"/>
        </w:rPr>
      </w:pPr>
    </w:p>
    <w:p w:rsidR="001628C0" w:rsidRDefault="001628C0" w:rsidP="00F326B0">
      <w:pPr>
        <w:jc w:val="both"/>
        <w:rPr>
          <w:rFonts w:ascii="Arial" w:hAnsi="Arial" w:cs="Arial"/>
          <w:sz w:val="22"/>
          <w:szCs w:val="22"/>
        </w:rPr>
      </w:pPr>
    </w:p>
    <w:p w:rsidR="001628C0" w:rsidRPr="00766ACC" w:rsidRDefault="00766ACC" w:rsidP="00F326B0">
      <w:pPr>
        <w:jc w:val="both"/>
        <w:rPr>
          <w:rFonts w:ascii="Arial" w:hAnsi="Arial" w:cs="Arial"/>
          <w:b/>
          <w:sz w:val="22"/>
          <w:szCs w:val="22"/>
        </w:rPr>
      </w:pPr>
      <w:r w:rsidRPr="00766ACC">
        <w:rPr>
          <w:rFonts w:ascii="Arial" w:hAnsi="Arial" w:cs="Arial"/>
          <w:b/>
          <w:sz w:val="22"/>
          <w:szCs w:val="22"/>
        </w:rPr>
        <w:t>Salsa de Chile Bandeño</w:t>
      </w:r>
    </w:p>
    <w:p w:rsidR="0077454E" w:rsidRDefault="0077454E" w:rsidP="00F326B0">
      <w:pPr>
        <w:jc w:val="both"/>
        <w:rPr>
          <w:rFonts w:ascii="Arial" w:hAnsi="Arial" w:cs="Arial"/>
          <w:sz w:val="22"/>
          <w:szCs w:val="22"/>
        </w:rPr>
      </w:pPr>
    </w:p>
    <w:p w:rsidR="0077454E" w:rsidRDefault="0077454E" w:rsidP="00F326B0">
      <w:pPr>
        <w:jc w:val="both"/>
        <w:rPr>
          <w:rFonts w:ascii="Arial" w:hAnsi="Arial" w:cs="Arial"/>
          <w:sz w:val="22"/>
          <w:szCs w:val="22"/>
        </w:rPr>
      </w:pPr>
      <w:r>
        <w:rPr>
          <w:rFonts w:ascii="Arial" w:hAnsi="Arial" w:cs="Arial"/>
          <w:sz w:val="22"/>
          <w:szCs w:val="22"/>
        </w:rPr>
        <w:t>Ingredientes:</w:t>
      </w:r>
    </w:p>
    <w:p w:rsidR="0077454E" w:rsidRDefault="0077454E" w:rsidP="00F326B0">
      <w:pPr>
        <w:jc w:val="both"/>
        <w:rPr>
          <w:rFonts w:ascii="Arial" w:hAnsi="Arial" w:cs="Arial"/>
          <w:sz w:val="22"/>
          <w:szCs w:val="22"/>
        </w:rPr>
      </w:pPr>
    </w:p>
    <w:p w:rsidR="0077454E" w:rsidRDefault="0077454E" w:rsidP="00F326B0">
      <w:pPr>
        <w:jc w:val="both"/>
        <w:rPr>
          <w:rFonts w:ascii="Arial" w:hAnsi="Arial" w:cs="Arial"/>
          <w:sz w:val="22"/>
          <w:szCs w:val="22"/>
        </w:rPr>
      </w:pPr>
      <w:r>
        <w:rPr>
          <w:rFonts w:ascii="Arial" w:hAnsi="Arial" w:cs="Arial"/>
          <w:sz w:val="22"/>
          <w:szCs w:val="22"/>
        </w:rPr>
        <w:t>Chile bandeño</w:t>
      </w:r>
    </w:p>
    <w:p w:rsidR="0077454E" w:rsidRDefault="0077454E" w:rsidP="00F326B0">
      <w:pPr>
        <w:jc w:val="both"/>
        <w:rPr>
          <w:rFonts w:ascii="Arial" w:hAnsi="Arial" w:cs="Arial"/>
          <w:sz w:val="22"/>
          <w:szCs w:val="22"/>
        </w:rPr>
      </w:pPr>
      <w:r>
        <w:rPr>
          <w:rFonts w:ascii="Arial" w:hAnsi="Arial" w:cs="Arial"/>
          <w:sz w:val="22"/>
          <w:szCs w:val="22"/>
        </w:rPr>
        <w:t>Chile cascabelillo con coyol (especie de jitomate con chile miniatura)</w:t>
      </w:r>
    </w:p>
    <w:p w:rsidR="0077454E" w:rsidRDefault="0077454E" w:rsidP="00F326B0">
      <w:pPr>
        <w:jc w:val="both"/>
        <w:rPr>
          <w:rFonts w:ascii="Arial" w:hAnsi="Arial" w:cs="Arial"/>
          <w:sz w:val="22"/>
          <w:szCs w:val="22"/>
        </w:rPr>
      </w:pPr>
      <w:r>
        <w:rPr>
          <w:rFonts w:ascii="Arial" w:hAnsi="Arial" w:cs="Arial"/>
          <w:sz w:val="22"/>
          <w:szCs w:val="22"/>
        </w:rPr>
        <w:t>Chilcuau</w:t>
      </w:r>
    </w:p>
    <w:p w:rsidR="0077454E" w:rsidRDefault="0077454E" w:rsidP="00F326B0">
      <w:pPr>
        <w:jc w:val="both"/>
        <w:rPr>
          <w:rFonts w:ascii="Arial" w:hAnsi="Arial" w:cs="Arial"/>
          <w:sz w:val="22"/>
          <w:szCs w:val="22"/>
        </w:rPr>
      </w:pPr>
      <w:r>
        <w:rPr>
          <w:rFonts w:ascii="Arial" w:hAnsi="Arial" w:cs="Arial"/>
          <w:sz w:val="22"/>
          <w:szCs w:val="22"/>
        </w:rPr>
        <w:t>Ajo</w:t>
      </w:r>
    </w:p>
    <w:p w:rsidR="0077454E" w:rsidRDefault="0077454E" w:rsidP="00F326B0">
      <w:pPr>
        <w:jc w:val="both"/>
        <w:rPr>
          <w:rFonts w:ascii="Arial" w:hAnsi="Arial" w:cs="Arial"/>
          <w:sz w:val="22"/>
          <w:szCs w:val="22"/>
        </w:rPr>
      </w:pPr>
      <w:r>
        <w:rPr>
          <w:rFonts w:ascii="Arial" w:hAnsi="Arial" w:cs="Arial"/>
          <w:sz w:val="22"/>
          <w:szCs w:val="22"/>
        </w:rPr>
        <w:t>Cebolla</w:t>
      </w:r>
    </w:p>
    <w:p w:rsidR="0077454E" w:rsidRDefault="0077454E" w:rsidP="00F326B0">
      <w:pPr>
        <w:jc w:val="both"/>
        <w:rPr>
          <w:rFonts w:ascii="Arial" w:hAnsi="Arial" w:cs="Arial"/>
          <w:sz w:val="22"/>
          <w:szCs w:val="22"/>
        </w:rPr>
      </w:pPr>
      <w:r>
        <w:rPr>
          <w:rFonts w:ascii="Arial" w:hAnsi="Arial" w:cs="Arial"/>
          <w:sz w:val="22"/>
          <w:szCs w:val="22"/>
        </w:rPr>
        <w:t>Pimienta</w:t>
      </w:r>
    </w:p>
    <w:p w:rsidR="0077454E" w:rsidRDefault="0077454E" w:rsidP="00F326B0">
      <w:pPr>
        <w:jc w:val="both"/>
        <w:rPr>
          <w:rFonts w:ascii="Arial" w:hAnsi="Arial" w:cs="Arial"/>
          <w:sz w:val="22"/>
          <w:szCs w:val="22"/>
        </w:rPr>
      </w:pPr>
    </w:p>
    <w:p w:rsidR="0077454E" w:rsidRDefault="00766ACC" w:rsidP="00F326B0">
      <w:pPr>
        <w:jc w:val="both"/>
        <w:rPr>
          <w:rFonts w:ascii="Arial" w:hAnsi="Arial" w:cs="Arial"/>
          <w:sz w:val="22"/>
          <w:szCs w:val="22"/>
        </w:rPr>
      </w:pPr>
      <w:r>
        <w:rPr>
          <w:rFonts w:ascii="Arial" w:hAnsi="Arial" w:cs="Arial"/>
          <w:sz w:val="22"/>
          <w:szCs w:val="22"/>
        </w:rPr>
        <w:t xml:space="preserve">Preparación: </w:t>
      </w:r>
      <w:r w:rsidR="0077454E">
        <w:rPr>
          <w:rFonts w:ascii="Arial" w:hAnsi="Arial" w:cs="Arial"/>
          <w:sz w:val="22"/>
          <w:szCs w:val="22"/>
        </w:rPr>
        <w:t>Se muelen todos los ingredientes juntos y se añade sal al gusto.</w:t>
      </w:r>
    </w:p>
    <w:p w:rsidR="001628C0" w:rsidRDefault="001628C0" w:rsidP="00F326B0">
      <w:pPr>
        <w:jc w:val="both"/>
        <w:rPr>
          <w:rFonts w:ascii="Arial" w:hAnsi="Arial" w:cs="Arial"/>
          <w:sz w:val="22"/>
          <w:szCs w:val="22"/>
        </w:rPr>
      </w:pPr>
    </w:p>
    <w:p w:rsidR="001628C0" w:rsidRDefault="00632BB2" w:rsidP="00F326B0">
      <w:pPr>
        <w:jc w:val="both"/>
        <w:rPr>
          <w:rFonts w:ascii="Arial" w:hAnsi="Arial" w:cs="Arial"/>
          <w:sz w:val="22"/>
          <w:szCs w:val="22"/>
        </w:rPr>
      </w:pPr>
      <w:r>
        <w:rPr>
          <w:rFonts w:ascii="Arial" w:hAnsi="Arial" w:cs="Arial"/>
          <w:sz w:val="22"/>
          <w:szCs w:val="22"/>
        </w:rPr>
        <w:t xml:space="preserve">Nota: El coyol tiene un sabor ácido y crece silvestre de noviembre a marzo en </w:t>
      </w:r>
      <w:smartTag w:uri="urn:schemas-microsoft-com:office:smarttags" w:element="PersonName">
        <w:smartTagPr>
          <w:attr w:name="ProductID" w:val="la Sierra Gorda"/>
        </w:smartTagPr>
        <w:r>
          <w:rPr>
            <w:rFonts w:ascii="Arial" w:hAnsi="Arial" w:cs="Arial"/>
            <w:sz w:val="22"/>
            <w:szCs w:val="22"/>
          </w:rPr>
          <w:t>la Sierra Gorda</w:t>
        </w:r>
      </w:smartTag>
      <w:r>
        <w:rPr>
          <w:rFonts w:ascii="Arial" w:hAnsi="Arial" w:cs="Arial"/>
          <w:sz w:val="22"/>
          <w:szCs w:val="22"/>
        </w:rPr>
        <w:t xml:space="preserve"> de Querétaro.</w:t>
      </w:r>
    </w:p>
    <w:p w:rsidR="001628C0" w:rsidRDefault="001628C0" w:rsidP="00F326B0">
      <w:pPr>
        <w:jc w:val="both"/>
        <w:rPr>
          <w:rFonts w:ascii="Arial" w:hAnsi="Arial" w:cs="Arial"/>
          <w:sz w:val="22"/>
          <w:szCs w:val="22"/>
        </w:rPr>
      </w:pPr>
    </w:p>
    <w:p w:rsidR="001628C0" w:rsidRDefault="001628C0" w:rsidP="00F326B0">
      <w:pPr>
        <w:jc w:val="both"/>
        <w:rPr>
          <w:rFonts w:ascii="Arial" w:hAnsi="Arial" w:cs="Arial"/>
          <w:sz w:val="22"/>
          <w:szCs w:val="22"/>
        </w:rPr>
      </w:pPr>
    </w:p>
    <w:p w:rsidR="0055727D" w:rsidRDefault="0055727D" w:rsidP="0055727D">
      <w:pPr>
        <w:ind w:firstLine="709"/>
        <w:jc w:val="both"/>
        <w:rPr>
          <w:rFonts w:ascii="Arial" w:hAnsi="Arial" w:cs="Arial"/>
          <w:b/>
          <w:sz w:val="22"/>
          <w:szCs w:val="22"/>
        </w:rPr>
      </w:pPr>
      <w:r>
        <w:rPr>
          <w:rFonts w:ascii="Arial" w:hAnsi="Arial" w:cs="Arial"/>
          <w:b/>
          <w:sz w:val="22"/>
          <w:szCs w:val="22"/>
        </w:rPr>
        <w:t xml:space="preserve">Cuidados y Contraindicaciones: </w:t>
      </w:r>
    </w:p>
    <w:p w:rsidR="001628C0" w:rsidRDefault="001628C0" w:rsidP="00F326B0">
      <w:pPr>
        <w:jc w:val="both"/>
        <w:rPr>
          <w:rFonts w:ascii="Arial" w:hAnsi="Arial" w:cs="Arial"/>
          <w:sz w:val="22"/>
          <w:szCs w:val="22"/>
        </w:rPr>
      </w:pPr>
    </w:p>
    <w:p w:rsidR="00B31D61" w:rsidRDefault="00B31D61" w:rsidP="00B31D61">
      <w:pPr>
        <w:ind w:firstLine="709"/>
        <w:jc w:val="both"/>
        <w:rPr>
          <w:rFonts w:ascii="Arial" w:hAnsi="Arial" w:cs="Arial"/>
          <w:sz w:val="22"/>
          <w:szCs w:val="22"/>
        </w:rPr>
      </w:pPr>
      <w:r>
        <w:rPr>
          <w:rFonts w:ascii="Arial" w:hAnsi="Arial" w:cs="Arial"/>
          <w:sz w:val="22"/>
          <w:szCs w:val="22"/>
        </w:rPr>
        <w:t>Según por lo que estuve investigando lo único que se dice sobre su toxicidad es que el exceso de afinina en ratas produce un incremento en la temperatura corporal, sudación, salivación y taquicardia y, si la dosis no es letal, el organismo se recupera totalmente después de algunos minutos.</w:t>
      </w:r>
    </w:p>
    <w:p w:rsidR="00F26EDA" w:rsidRDefault="00F26EDA" w:rsidP="00F326B0">
      <w:pPr>
        <w:jc w:val="both"/>
        <w:rPr>
          <w:rFonts w:ascii="Arial" w:hAnsi="Arial" w:cs="Arial"/>
          <w:sz w:val="22"/>
          <w:szCs w:val="22"/>
        </w:rPr>
      </w:pPr>
    </w:p>
    <w:p w:rsidR="00DA67F4" w:rsidRDefault="00DA67F4" w:rsidP="00F326B0">
      <w:pPr>
        <w:jc w:val="both"/>
        <w:rPr>
          <w:rFonts w:ascii="Arial" w:hAnsi="Arial" w:cs="Arial"/>
          <w:sz w:val="22"/>
          <w:szCs w:val="22"/>
        </w:rPr>
      </w:pPr>
    </w:p>
    <w:p w:rsidR="0077454E" w:rsidRDefault="0077454E" w:rsidP="00F326B0">
      <w:pPr>
        <w:jc w:val="both"/>
        <w:rPr>
          <w:rFonts w:ascii="Arial" w:hAnsi="Arial" w:cs="Arial"/>
          <w:sz w:val="22"/>
          <w:szCs w:val="22"/>
        </w:rPr>
      </w:pPr>
    </w:p>
    <w:p w:rsidR="00CF07B3" w:rsidRDefault="00732710" w:rsidP="00F326B0">
      <w:pPr>
        <w:jc w:val="both"/>
        <w:rPr>
          <w:rFonts w:ascii="Arial" w:hAnsi="Arial" w:cs="Arial"/>
          <w:b/>
          <w:sz w:val="22"/>
          <w:szCs w:val="22"/>
        </w:rPr>
      </w:pPr>
      <w:r w:rsidRPr="00732710">
        <w:rPr>
          <w:rFonts w:ascii="Arial" w:hAnsi="Arial" w:cs="Arial"/>
          <w:b/>
          <w:sz w:val="22"/>
          <w:szCs w:val="22"/>
        </w:rPr>
        <w:t>Bibliografía</w:t>
      </w:r>
    </w:p>
    <w:p w:rsidR="0042471C" w:rsidRPr="00732710" w:rsidRDefault="0042471C" w:rsidP="00F326B0">
      <w:pPr>
        <w:jc w:val="both"/>
        <w:rPr>
          <w:rFonts w:ascii="Arial" w:hAnsi="Arial" w:cs="Arial"/>
          <w:b/>
          <w:sz w:val="22"/>
          <w:szCs w:val="22"/>
        </w:rPr>
      </w:pPr>
    </w:p>
    <w:p w:rsidR="00732710" w:rsidRDefault="00732710" w:rsidP="00F326B0">
      <w:pPr>
        <w:jc w:val="both"/>
        <w:rPr>
          <w:rFonts w:ascii="Arial" w:hAnsi="Arial" w:cs="Arial"/>
          <w:sz w:val="22"/>
          <w:szCs w:val="22"/>
        </w:rPr>
      </w:pPr>
    </w:p>
    <w:p w:rsidR="00921E1A" w:rsidRDefault="00921E1A" w:rsidP="001832EB">
      <w:pPr>
        <w:numPr>
          <w:ilvl w:val="0"/>
          <w:numId w:val="1"/>
        </w:numPr>
        <w:tabs>
          <w:tab w:val="clear" w:pos="1800"/>
          <w:tab w:val="num" w:pos="-360"/>
        </w:tabs>
        <w:ind w:left="0" w:firstLine="0"/>
        <w:jc w:val="both"/>
        <w:rPr>
          <w:rFonts w:ascii="Arial" w:hAnsi="Arial" w:cs="Arial"/>
          <w:sz w:val="22"/>
          <w:szCs w:val="22"/>
        </w:rPr>
      </w:pPr>
      <w:r>
        <w:rPr>
          <w:rFonts w:ascii="Arial" w:hAnsi="Arial" w:cs="Arial"/>
          <w:sz w:val="22"/>
          <w:szCs w:val="22"/>
        </w:rPr>
        <w:t>CONABIO. 2008. Capital Natural de México. Vol. I: Conocimiento actual de la Biodiversidad.</w:t>
      </w:r>
    </w:p>
    <w:p w:rsidR="00732710" w:rsidRDefault="00732710" w:rsidP="001832EB">
      <w:pPr>
        <w:numPr>
          <w:ilvl w:val="0"/>
          <w:numId w:val="1"/>
        </w:numPr>
        <w:tabs>
          <w:tab w:val="clear" w:pos="1800"/>
          <w:tab w:val="num" w:pos="-360"/>
        </w:tabs>
        <w:ind w:left="0" w:firstLine="0"/>
        <w:jc w:val="both"/>
        <w:rPr>
          <w:rFonts w:ascii="Arial" w:hAnsi="Arial" w:cs="Arial"/>
          <w:sz w:val="22"/>
          <w:szCs w:val="22"/>
        </w:rPr>
      </w:pPr>
      <w:r>
        <w:rPr>
          <w:rFonts w:ascii="Arial" w:hAnsi="Arial" w:cs="Arial"/>
          <w:sz w:val="22"/>
          <w:szCs w:val="22"/>
        </w:rPr>
        <w:t>Wales, Jimmy y Sanger, Larry.  Wikipedia. Año 2001</w:t>
      </w:r>
    </w:p>
    <w:p w:rsidR="00C0267B" w:rsidRDefault="00C0267B" w:rsidP="001832EB">
      <w:pPr>
        <w:numPr>
          <w:ilvl w:val="0"/>
          <w:numId w:val="1"/>
        </w:numPr>
        <w:tabs>
          <w:tab w:val="clear" w:pos="1800"/>
          <w:tab w:val="num" w:pos="-360"/>
        </w:tabs>
        <w:ind w:left="0" w:firstLine="0"/>
        <w:jc w:val="both"/>
        <w:rPr>
          <w:rFonts w:ascii="Arial" w:hAnsi="Arial" w:cs="Arial"/>
          <w:sz w:val="22"/>
          <w:szCs w:val="22"/>
        </w:rPr>
      </w:pPr>
      <w:r>
        <w:rPr>
          <w:rFonts w:ascii="Arial" w:hAnsi="Arial" w:cs="Arial"/>
          <w:sz w:val="22"/>
          <w:szCs w:val="22"/>
        </w:rPr>
        <w:t>Bruneton, Jean. Plantes toxiques. Végétaux dangeroux pour I’Homme et les animaux. Technique et Documentation-Lavoisier. Traducido por Dr. Emilio Fernández-Galiano. España 2001.</w:t>
      </w:r>
    </w:p>
    <w:p w:rsidR="00C0267B" w:rsidRDefault="00F57162" w:rsidP="001832EB">
      <w:pPr>
        <w:numPr>
          <w:ilvl w:val="0"/>
          <w:numId w:val="1"/>
        </w:numPr>
        <w:tabs>
          <w:tab w:val="clear" w:pos="1800"/>
          <w:tab w:val="num" w:pos="-360"/>
        </w:tabs>
        <w:ind w:left="0" w:firstLine="0"/>
        <w:jc w:val="both"/>
        <w:rPr>
          <w:rFonts w:ascii="Arial" w:hAnsi="Arial" w:cs="Arial"/>
          <w:sz w:val="22"/>
          <w:szCs w:val="22"/>
        </w:rPr>
      </w:pPr>
      <w:r>
        <w:rPr>
          <w:rFonts w:ascii="Arial" w:hAnsi="Arial" w:cs="Arial"/>
          <w:sz w:val="22"/>
          <w:szCs w:val="22"/>
        </w:rPr>
        <w:t>Rojas Alba, Mario. Medicina Tradicional de México y sus Plantas Medicinales. Primera Parte. Tlahui</w:t>
      </w:r>
    </w:p>
    <w:p w:rsidR="008627DD" w:rsidRDefault="008627DD" w:rsidP="001832EB">
      <w:pPr>
        <w:numPr>
          <w:ilvl w:val="0"/>
          <w:numId w:val="1"/>
        </w:numPr>
        <w:tabs>
          <w:tab w:val="clear" w:pos="1800"/>
          <w:tab w:val="num" w:pos="-360"/>
        </w:tabs>
        <w:ind w:left="0" w:firstLine="0"/>
        <w:jc w:val="both"/>
        <w:rPr>
          <w:rFonts w:ascii="Arial" w:hAnsi="Arial" w:cs="Arial"/>
          <w:sz w:val="22"/>
          <w:szCs w:val="22"/>
        </w:rPr>
      </w:pPr>
      <w:r>
        <w:rPr>
          <w:rFonts w:ascii="Arial" w:hAnsi="Arial" w:cs="Arial"/>
          <w:sz w:val="22"/>
          <w:szCs w:val="22"/>
        </w:rPr>
        <w:t>García Chávez, Abraham, Ramírez Chávez, Enrique y Molina Torres, Jorge. El Género Heliopsis (Heliantheae; Asteraceae) en México y las Alcamidas presentes en sus raíces. Acta Botánica Mexicana. Instituto de Ecología, A.C.. Pátzcuaro, México. pp. 115 – 131</w:t>
      </w:r>
    </w:p>
    <w:p w:rsidR="00732710" w:rsidRDefault="00105821" w:rsidP="001832EB">
      <w:pPr>
        <w:numPr>
          <w:ilvl w:val="0"/>
          <w:numId w:val="1"/>
        </w:numPr>
        <w:tabs>
          <w:tab w:val="clear" w:pos="1800"/>
          <w:tab w:val="num" w:pos="-360"/>
        </w:tabs>
        <w:ind w:left="0" w:firstLine="0"/>
        <w:jc w:val="both"/>
        <w:rPr>
          <w:rFonts w:ascii="Arial" w:hAnsi="Arial" w:cs="Arial"/>
          <w:sz w:val="22"/>
          <w:szCs w:val="22"/>
        </w:rPr>
      </w:pPr>
      <w:r>
        <w:rPr>
          <w:rFonts w:ascii="Arial" w:hAnsi="Arial" w:cs="Arial"/>
          <w:sz w:val="22"/>
          <w:szCs w:val="22"/>
        </w:rPr>
        <w:t xml:space="preserve">Martínez, Maximiliano. Las Plantas Medicinales de México. Ediciones Botas. Tomo I. </w:t>
      </w:r>
      <w:r w:rsidR="008C2F20">
        <w:rPr>
          <w:rFonts w:ascii="Arial" w:hAnsi="Arial" w:cs="Arial"/>
          <w:sz w:val="22"/>
          <w:szCs w:val="22"/>
        </w:rPr>
        <w:t>México 2005.  Páginas 113-115.</w:t>
      </w:r>
    </w:p>
    <w:p w:rsidR="00C0267B" w:rsidRDefault="00014372" w:rsidP="001832EB">
      <w:pPr>
        <w:numPr>
          <w:ilvl w:val="0"/>
          <w:numId w:val="1"/>
        </w:numPr>
        <w:tabs>
          <w:tab w:val="clear" w:pos="1800"/>
          <w:tab w:val="num" w:pos="-360"/>
        </w:tabs>
        <w:ind w:left="0" w:firstLine="0"/>
        <w:jc w:val="both"/>
        <w:rPr>
          <w:rFonts w:ascii="Arial" w:hAnsi="Arial" w:cs="Arial"/>
          <w:sz w:val="22"/>
          <w:szCs w:val="22"/>
        </w:rPr>
      </w:pPr>
      <w:r>
        <w:rPr>
          <w:rFonts w:ascii="Arial" w:hAnsi="Arial" w:cs="Arial"/>
          <w:sz w:val="22"/>
          <w:szCs w:val="22"/>
        </w:rPr>
        <w:t>Hernández, Francisco. De Historia Plantarum Novae Hispaniae. III Ed. Matritense. 1790.</w:t>
      </w:r>
    </w:p>
    <w:p w:rsidR="00B00CA2" w:rsidRPr="003C2D07" w:rsidRDefault="00B00CA2" w:rsidP="001832EB">
      <w:pPr>
        <w:numPr>
          <w:ilvl w:val="0"/>
          <w:numId w:val="1"/>
        </w:numPr>
        <w:tabs>
          <w:tab w:val="clear" w:pos="1800"/>
          <w:tab w:val="num" w:pos="-360"/>
        </w:tabs>
        <w:ind w:left="0" w:firstLine="0"/>
        <w:jc w:val="both"/>
        <w:rPr>
          <w:rFonts w:ascii="Arial" w:hAnsi="Arial" w:cs="Arial"/>
          <w:sz w:val="20"/>
          <w:szCs w:val="20"/>
        </w:rPr>
      </w:pPr>
      <w:r>
        <w:rPr>
          <w:rFonts w:ascii="Arial" w:hAnsi="Arial" w:cs="Arial"/>
          <w:sz w:val="22"/>
          <w:szCs w:val="22"/>
        </w:rPr>
        <w:t xml:space="preserve">López Bucio, José. Alcamidas: Hacia la nueva era agrícola (en línea). </w:t>
      </w:r>
      <w:r w:rsidRPr="00C32EA3">
        <w:rPr>
          <w:rFonts w:ascii="Arial" w:hAnsi="Arial" w:cs="Arial"/>
          <w:i/>
          <w:sz w:val="22"/>
          <w:szCs w:val="22"/>
        </w:rPr>
        <w:t>Revista Ciencia y Desarrollo,</w:t>
      </w:r>
      <w:r>
        <w:rPr>
          <w:rFonts w:ascii="Arial" w:hAnsi="Arial" w:cs="Arial"/>
          <w:sz w:val="22"/>
          <w:szCs w:val="22"/>
        </w:rPr>
        <w:t xml:space="preserve"> vol. 33, no. 205, Marzo 2007. Disponible en: </w:t>
      </w:r>
      <w:hyperlink r:id="rId18" w:history="1">
        <w:r w:rsidRPr="003C2D07">
          <w:rPr>
            <w:rStyle w:val="Hipervnculo"/>
            <w:rFonts w:ascii="Arial" w:hAnsi="Arial" w:cs="Arial"/>
            <w:sz w:val="20"/>
            <w:szCs w:val="20"/>
          </w:rPr>
          <w:t>http://www.conacyt.gob.mx/comunicacion/revista/205/Articulos/Alcamidas/Alcamidas00.htm#a</w:t>
        </w:r>
      </w:hyperlink>
    </w:p>
    <w:p w:rsidR="003F66C7" w:rsidRDefault="003303ED" w:rsidP="001832EB">
      <w:pPr>
        <w:numPr>
          <w:ilvl w:val="0"/>
          <w:numId w:val="1"/>
        </w:numPr>
        <w:tabs>
          <w:tab w:val="clear" w:pos="1800"/>
          <w:tab w:val="num" w:pos="-360"/>
        </w:tabs>
        <w:ind w:left="0" w:firstLine="0"/>
        <w:jc w:val="both"/>
        <w:rPr>
          <w:rFonts w:ascii="Arial" w:hAnsi="Arial" w:cs="Arial"/>
          <w:sz w:val="22"/>
          <w:szCs w:val="22"/>
        </w:rPr>
      </w:pPr>
      <w:r>
        <w:rPr>
          <w:rFonts w:ascii="Arial" w:hAnsi="Arial" w:cs="Arial"/>
          <w:sz w:val="22"/>
          <w:szCs w:val="22"/>
        </w:rPr>
        <w:t xml:space="preserve">Almaguer-González, </w:t>
      </w:r>
      <w:r w:rsidR="003F66C7">
        <w:rPr>
          <w:rFonts w:ascii="Arial" w:hAnsi="Arial" w:cs="Arial"/>
          <w:sz w:val="22"/>
          <w:szCs w:val="22"/>
        </w:rPr>
        <w:t xml:space="preserve">Alejandro. 2002. Manejo y aprovechamiento de Heliopsis longipes Compositae (Chilcuague) por comunidades campesinas del Municipio de Xichú, Guanajuato. Desarrollo Rural de Guanajuato, AC.  </w:t>
      </w:r>
      <w:r w:rsidR="0002494E">
        <w:rPr>
          <w:rFonts w:ascii="Arial" w:hAnsi="Arial" w:cs="Arial"/>
          <w:sz w:val="22"/>
          <w:szCs w:val="22"/>
        </w:rPr>
        <w:t>Informe final SNIB-CONABIO proyecto U029. México, D.F.</w:t>
      </w:r>
    </w:p>
    <w:p w:rsidR="00EE4B5E" w:rsidRDefault="00EE4B5E" w:rsidP="001832EB">
      <w:pPr>
        <w:numPr>
          <w:ilvl w:val="0"/>
          <w:numId w:val="1"/>
        </w:numPr>
        <w:tabs>
          <w:tab w:val="clear" w:pos="1800"/>
          <w:tab w:val="num" w:pos="-360"/>
        </w:tabs>
        <w:ind w:left="0" w:firstLine="0"/>
        <w:jc w:val="both"/>
        <w:rPr>
          <w:rFonts w:ascii="Arial" w:hAnsi="Arial" w:cs="Arial"/>
          <w:sz w:val="22"/>
          <w:szCs w:val="22"/>
        </w:rPr>
      </w:pPr>
      <w:r>
        <w:rPr>
          <w:rFonts w:ascii="Arial" w:hAnsi="Arial" w:cs="Arial"/>
          <w:sz w:val="22"/>
          <w:szCs w:val="22"/>
        </w:rPr>
        <w:t>Molina-Torres, Jorge; García-Chavez, Abraham.  Alcamidas en plantas: distribución e importancia. Departamento de Biotecnología y Bioquímica del CINVESTAV-IPN. Unidad Irapuato. Diciembre 2001.</w:t>
      </w:r>
    </w:p>
    <w:p w:rsidR="00732C43" w:rsidRDefault="00732C43" w:rsidP="001832EB">
      <w:pPr>
        <w:numPr>
          <w:ilvl w:val="0"/>
          <w:numId w:val="1"/>
        </w:numPr>
        <w:tabs>
          <w:tab w:val="clear" w:pos="1800"/>
          <w:tab w:val="num" w:pos="-360"/>
        </w:tabs>
        <w:ind w:left="0" w:firstLine="0"/>
        <w:jc w:val="both"/>
        <w:rPr>
          <w:rFonts w:ascii="Arial" w:hAnsi="Arial" w:cs="Arial"/>
          <w:sz w:val="22"/>
          <w:szCs w:val="22"/>
        </w:rPr>
      </w:pPr>
      <w:r>
        <w:rPr>
          <w:rFonts w:ascii="Arial" w:hAnsi="Arial" w:cs="Arial"/>
          <w:sz w:val="22"/>
          <w:szCs w:val="22"/>
        </w:rPr>
        <w:t>Waizel-Bucay, José; Martínez-Rico, Isidoro Martín. Plantas empleadas en odontologías I.  Escuela Nacional  de Medicina y Homeopatía. Instituto Politécnico Nacional. México, DF. 2007</w:t>
      </w:r>
    </w:p>
    <w:p w:rsidR="00BF2D1B" w:rsidRDefault="00BF2D1B" w:rsidP="001832EB">
      <w:pPr>
        <w:numPr>
          <w:ilvl w:val="0"/>
          <w:numId w:val="1"/>
        </w:numPr>
        <w:tabs>
          <w:tab w:val="clear" w:pos="1800"/>
          <w:tab w:val="num" w:pos="-360"/>
        </w:tabs>
        <w:ind w:left="0" w:firstLine="0"/>
        <w:jc w:val="both"/>
        <w:rPr>
          <w:rFonts w:ascii="Arial" w:hAnsi="Arial" w:cs="Arial"/>
          <w:sz w:val="22"/>
          <w:szCs w:val="22"/>
        </w:rPr>
      </w:pPr>
      <w:r>
        <w:rPr>
          <w:rFonts w:ascii="Arial" w:hAnsi="Arial" w:cs="Arial"/>
          <w:sz w:val="22"/>
          <w:szCs w:val="22"/>
        </w:rPr>
        <w:t>Hernández-Morales, Alejandro; Ramírez-Chávez, Enrique; Ramírez-Estudillo, María del Carmen; Hernández-Rivas, Rosaura; Molina-Torres, Jorge. Actividad Biocida de Heliopsis longipes contra Plasmodium falciparum 3D7. Departamento de Biotecnología y Bioquímica del CINVESTAV-IPN. Unidad Irapuato. Marzo 2004.</w:t>
      </w:r>
    </w:p>
    <w:p w:rsidR="00E3293B" w:rsidRDefault="00E3293B" w:rsidP="001832EB">
      <w:pPr>
        <w:numPr>
          <w:ilvl w:val="0"/>
          <w:numId w:val="1"/>
        </w:numPr>
        <w:tabs>
          <w:tab w:val="clear" w:pos="1800"/>
          <w:tab w:val="num" w:pos="-360"/>
        </w:tabs>
        <w:ind w:left="0" w:firstLine="0"/>
        <w:jc w:val="both"/>
        <w:rPr>
          <w:rFonts w:ascii="Arial" w:hAnsi="Arial" w:cs="Arial"/>
          <w:sz w:val="22"/>
          <w:szCs w:val="22"/>
        </w:rPr>
      </w:pPr>
      <w:r>
        <w:rPr>
          <w:rFonts w:ascii="Arial" w:hAnsi="Arial" w:cs="Arial"/>
          <w:sz w:val="22"/>
          <w:szCs w:val="22"/>
        </w:rPr>
        <w:t xml:space="preserve">Ramírez-Chávez, </w:t>
      </w:r>
      <w:r w:rsidR="00AD0B1F">
        <w:rPr>
          <w:rFonts w:ascii="Arial" w:hAnsi="Arial" w:cs="Arial"/>
          <w:sz w:val="22"/>
          <w:szCs w:val="22"/>
        </w:rPr>
        <w:t>Enrique</w:t>
      </w:r>
      <w:r>
        <w:rPr>
          <w:rFonts w:ascii="Arial" w:hAnsi="Arial" w:cs="Arial"/>
          <w:sz w:val="22"/>
          <w:szCs w:val="22"/>
        </w:rPr>
        <w:t>., Lu</w:t>
      </w:r>
      <w:r w:rsidR="00AD0B1F">
        <w:rPr>
          <w:rFonts w:ascii="Arial" w:hAnsi="Arial" w:cs="Arial"/>
          <w:sz w:val="22"/>
          <w:szCs w:val="22"/>
        </w:rPr>
        <w:t xml:space="preserve">cas-Valdez, Luis; Virgen-Calleros, Gil; </w:t>
      </w:r>
      <w:r>
        <w:rPr>
          <w:rFonts w:ascii="Arial" w:hAnsi="Arial" w:cs="Arial"/>
          <w:sz w:val="22"/>
          <w:szCs w:val="22"/>
        </w:rPr>
        <w:t>Molina-Torres</w:t>
      </w:r>
      <w:r w:rsidR="00AD0B1F">
        <w:rPr>
          <w:rFonts w:ascii="Arial" w:hAnsi="Arial" w:cs="Arial"/>
          <w:sz w:val="22"/>
          <w:szCs w:val="22"/>
        </w:rPr>
        <w:t>, Jorge</w:t>
      </w:r>
      <w:r>
        <w:rPr>
          <w:rFonts w:ascii="Arial" w:hAnsi="Arial" w:cs="Arial"/>
          <w:sz w:val="22"/>
          <w:szCs w:val="22"/>
        </w:rPr>
        <w:t>. 2000. Actividad fungicida de</w:t>
      </w:r>
      <w:r w:rsidR="004E16C9">
        <w:rPr>
          <w:rFonts w:ascii="Arial" w:hAnsi="Arial" w:cs="Arial"/>
          <w:sz w:val="22"/>
          <w:szCs w:val="22"/>
        </w:rPr>
        <w:t xml:space="preserve"> la</w:t>
      </w:r>
      <w:r>
        <w:rPr>
          <w:rFonts w:ascii="Arial" w:hAnsi="Arial" w:cs="Arial"/>
          <w:sz w:val="22"/>
          <w:szCs w:val="22"/>
        </w:rPr>
        <w:t xml:space="preserve"> afinina y extracto crudo de raíces de Heliopsis longipes sobre dos especies de Sclerotium.  Agrociencia 34: 207-217</w:t>
      </w:r>
    </w:p>
    <w:p w:rsidR="009961E7" w:rsidRDefault="009961E7" w:rsidP="001832EB">
      <w:pPr>
        <w:numPr>
          <w:ilvl w:val="0"/>
          <w:numId w:val="1"/>
        </w:numPr>
        <w:tabs>
          <w:tab w:val="clear" w:pos="1800"/>
          <w:tab w:val="num" w:pos="-360"/>
        </w:tabs>
        <w:ind w:left="0" w:firstLine="0"/>
        <w:jc w:val="both"/>
        <w:rPr>
          <w:rFonts w:ascii="Arial" w:hAnsi="Arial" w:cs="Arial"/>
          <w:sz w:val="22"/>
          <w:szCs w:val="22"/>
        </w:rPr>
      </w:pPr>
      <w:r>
        <w:rPr>
          <w:rFonts w:ascii="Arial" w:hAnsi="Arial" w:cs="Arial"/>
          <w:sz w:val="22"/>
          <w:szCs w:val="22"/>
        </w:rPr>
        <w:t xml:space="preserve">Lozaya Legorreta, Xavier. Plantas, Medicina y Poder. Breve Historia de </w:t>
      </w:r>
      <w:smartTag w:uri="urn:schemas-microsoft-com:office:smarttags" w:element="PersonName">
        <w:smartTagPr>
          <w:attr w:name="ProductID" w:val="la Herbolaria Mexicana. Editorial"/>
        </w:smartTagPr>
        <w:smartTag w:uri="urn:schemas-microsoft-com:office:smarttags" w:element="PersonName">
          <w:smartTagPr>
            <w:attr w:name="ProductID" w:val="la Herbolaria Mexicana."/>
          </w:smartTagPr>
          <w:r>
            <w:rPr>
              <w:rFonts w:ascii="Arial" w:hAnsi="Arial" w:cs="Arial"/>
              <w:sz w:val="22"/>
              <w:szCs w:val="22"/>
            </w:rPr>
            <w:t>la Herbolaria Mexicana.</w:t>
          </w:r>
        </w:smartTag>
        <w:r>
          <w:rPr>
            <w:rFonts w:ascii="Arial" w:hAnsi="Arial" w:cs="Arial"/>
            <w:sz w:val="22"/>
            <w:szCs w:val="22"/>
          </w:rPr>
          <w:t xml:space="preserve"> Editorial</w:t>
        </w:r>
      </w:smartTag>
      <w:r>
        <w:rPr>
          <w:rFonts w:ascii="Arial" w:hAnsi="Arial" w:cs="Arial"/>
          <w:sz w:val="22"/>
          <w:szCs w:val="22"/>
        </w:rPr>
        <w:t xml:space="preserve"> Pax. México, D.F. 1997</w:t>
      </w:r>
    </w:p>
    <w:p w:rsidR="006F7503" w:rsidRDefault="006F7503" w:rsidP="001832EB">
      <w:pPr>
        <w:numPr>
          <w:ilvl w:val="0"/>
          <w:numId w:val="1"/>
        </w:numPr>
        <w:tabs>
          <w:tab w:val="clear" w:pos="1800"/>
          <w:tab w:val="num" w:pos="-360"/>
        </w:tabs>
        <w:ind w:left="0" w:firstLine="0"/>
        <w:jc w:val="both"/>
        <w:rPr>
          <w:rFonts w:ascii="Arial" w:hAnsi="Arial" w:cs="Arial"/>
          <w:sz w:val="22"/>
          <w:szCs w:val="22"/>
        </w:rPr>
      </w:pPr>
      <w:r>
        <w:rPr>
          <w:rFonts w:ascii="Arial" w:hAnsi="Arial" w:cs="Arial"/>
          <w:sz w:val="22"/>
          <w:szCs w:val="22"/>
        </w:rPr>
        <w:t>Ara Roldán, Alfredo. 40 Plantas Medicinales. Editorial EDAF, S.A. España 1994</w:t>
      </w:r>
    </w:p>
    <w:p w:rsidR="00275325" w:rsidRDefault="00275325" w:rsidP="001832EB">
      <w:pPr>
        <w:numPr>
          <w:ilvl w:val="0"/>
          <w:numId w:val="1"/>
        </w:numPr>
        <w:tabs>
          <w:tab w:val="clear" w:pos="1800"/>
          <w:tab w:val="num" w:pos="-360"/>
        </w:tabs>
        <w:ind w:left="0" w:firstLine="0"/>
        <w:jc w:val="both"/>
        <w:rPr>
          <w:rFonts w:ascii="Arial" w:hAnsi="Arial" w:cs="Arial"/>
          <w:sz w:val="22"/>
          <w:szCs w:val="22"/>
        </w:rPr>
      </w:pPr>
      <w:r>
        <w:rPr>
          <w:rFonts w:ascii="Arial" w:hAnsi="Arial" w:cs="Arial"/>
          <w:sz w:val="22"/>
          <w:szCs w:val="22"/>
        </w:rPr>
        <w:t xml:space="preserve">Fotografías cortesía de </w:t>
      </w:r>
      <w:smartTag w:uri="urn:schemas-microsoft-com:office:smarttags" w:element="PersonName">
        <w:smartTagPr>
          <w:attr w:name="ProductID" w:val="la Reserva Sierra Gorda"/>
        </w:smartTagPr>
        <w:smartTag w:uri="urn:schemas-microsoft-com:office:smarttags" w:element="PersonName">
          <w:smartTagPr>
            <w:attr w:name="ProductID" w:val="la Reserva Sierra"/>
          </w:smartTagPr>
          <w:r>
            <w:rPr>
              <w:rFonts w:ascii="Arial" w:hAnsi="Arial" w:cs="Arial"/>
              <w:sz w:val="22"/>
              <w:szCs w:val="22"/>
            </w:rPr>
            <w:t>la Reserva Sierra</w:t>
          </w:r>
        </w:smartTag>
        <w:r>
          <w:rPr>
            <w:rFonts w:ascii="Arial" w:hAnsi="Arial" w:cs="Arial"/>
            <w:sz w:val="22"/>
            <w:szCs w:val="22"/>
          </w:rPr>
          <w:t xml:space="preserve"> Gorda</w:t>
        </w:r>
      </w:smartTag>
      <w:r>
        <w:rPr>
          <w:rFonts w:ascii="Arial" w:hAnsi="Arial" w:cs="Arial"/>
          <w:sz w:val="22"/>
          <w:szCs w:val="22"/>
        </w:rPr>
        <w:t xml:space="preserve"> de Guanajuato. </w:t>
      </w:r>
      <w:smartTag w:uri="urn:schemas-microsoft-com:office:smarttags" w:element="PersonName">
        <w:smartTagPr>
          <w:attr w:name="ProductID" w:val="Gabriel V￡zquez"/>
        </w:smartTagPr>
        <w:r>
          <w:rPr>
            <w:rFonts w:ascii="Arial" w:hAnsi="Arial" w:cs="Arial"/>
            <w:sz w:val="22"/>
            <w:szCs w:val="22"/>
          </w:rPr>
          <w:t>Gabriel Vázquez</w:t>
        </w:r>
      </w:smartTag>
      <w:r>
        <w:rPr>
          <w:rFonts w:ascii="Arial" w:hAnsi="Arial" w:cs="Arial"/>
          <w:sz w:val="22"/>
          <w:szCs w:val="22"/>
        </w:rPr>
        <w:t xml:space="preserve"> Sánchez. Director</w:t>
      </w:r>
    </w:p>
    <w:p w:rsidR="00B161E2" w:rsidRDefault="00B161E2" w:rsidP="001832EB">
      <w:pPr>
        <w:numPr>
          <w:ilvl w:val="0"/>
          <w:numId w:val="1"/>
        </w:numPr>
        <w:tabs>
          <w:tab w:val="clear" w:pos="1800"/>
          <w:tab w:val="num" w:pos="-360"/>
        </w:tabs>
        <w:ind w:left="0" w:firstLine="0"/>
        <w:jc w:val="both"/>
        <w:rPr>
          <w:rFonts w:ascii="Arial" w:hAnsi="Arial" w:cs="Arial"/>
          <w:sz w:val="22"/>
          <w:szCs w:val="22"/>
        </w:rPr>
      </w:pPr>
      <w:r w:rsidRPr="00B161E2">
        <w:rPr>
          <w:rFonts w:ascii="Arial" w:hAnsi="Arial" w:cs="Arial"/>
          <w:sz w:val="22"/>
          <w:szCs w:val="22"/>
        </w:rPr>
        <w:lastRenderedPageBreak/>
        <w:t xml:space="preserve">Especimen de Herbario del New York </w:t>
      </w:r>
      <w:r w:rsidR="0090110D">
        <w:rPr>
          <w:rFonts w:ascii="Arial" w:hAnsi="Arial" w:cs="Arial"/>
          <w:sz w:val="22"/>
          <w:szCs w:val="22"/>
        </w:rPr>
        <w:t>B</w:t>
      </w:r>
      <w:r w:rsidRPr="00B161E2">
        <w:rPr>
          <w:rFonts w:ascii="Arial" w:hAnsi="Arial" w:cs="Arial"/>
          <w:sz w:val="22"/>
          <w:szCs w:val="22"/>
        </w:rPr>
        <w:t>otanical Garden en el Herbario virtual de Conabio: http://www.conabio.gob.mx/otros/cgi-bin/herbario.cgi</w:t>
      </w:r>
    </w:p>
    <w:p w:rsidR="002A0FF5" w:rsidRDefault="00126C17" w:rsidP="001832EB">
      <w:pPr>
        <w:numPr>
          <w:ilvl w:val="0"/>
          <w:numId w:val="1"/>
        </w:numPr>
        <w:tabs>
          <w:tab w:val="clear" w:pos="1800"/>
          <w:tab w:val="num" w:pos="-360"/>
        </w:tabs>
        <w:ind w:left="0" w:firstLine="0"/>
        <w:jc w:val="both"/>
        <w:rPr>
          <w:rFonts w:ascii="Arial" w:hAnsi="Arial" w:cs="Arial"/>
          <w:sz w:val="22"/>
          <w:szCs w:val="22"/>
        </w:rPr>
      </w:pPr>
      <w:r>
        <w:rPr>
          <w:rFonts w:ascii="Arial" w:hAnsi="Arial" w:cs="Arial"/>
          <w:sz w:val="22"/>
          <w:szCs w:val="22"/>
        </w:rPr>
        <w:t>Centro de Investigación y de Estudios Avanzados del Instituto Politécnico Nacional (</w:t>
      </w:r>
      <w:r w:rsidR="00512564">
        <w:rPr>
          <w:rFonts w:ascii="Arial" w:hAnsi="Arial" w:cs="Arial"/>
          <w:sz w:val="22"/>
          <w:szCs w:val="22"/>
        </w:rPr>
        <w:t>CINVESTAV</w:t>
      </w:r>
      <w:r>
        <w:rPr>
          <w:rFonts w:ascii="Arial" w:hAnsi="Arial" w:cs="Arial"/>
          <w:sz w:val="22"/>
          <w:szCs w:val="22"/>
        </w:rPr>
        <w:t xml:space="preserve">) en los medios.  “Urgen a investigar la riqueza vegetal. Dr. </w:t>
      </w:r>
      <w:smartTag w:uri="urn:schemas-microsoft-com:office:smarttags" w:element="PersonName">
        <w:smartTagPr>
          <w:attr w:name="ProductID" w:val="Jorge Molina"/>
        </w:smartTagPr>
        <w:r>
          <w:rPr>
            <w:rFonts w:ascii="Arial" w:hAnsi="Arial" w:cs="Arial"/>
            <w:sz w:val="22"/>
            <w:szCs w:val="22"/>
          </w:rPr>
          <w:t>Jorge Molina</w:t>
        </w:r>
      </w:smartTag>
      <w:r>
        <w:rPr>
          <w:rFonts w:ascii="Arial" w:hAnsi="Arial" w:cs="Arial"/>
          <w:sz w:val="22"/>
          <w:szCs w:val="22"/>
        </w:rPr>
        <w:t xml:space="preserve"> Torres. Investigador de </w:t>
      </w:r>
      <w:smartTag w:uri="urn:schemas-microsoft-com:office:smarttags" w:element="PersonName">
        <w:smartTagPr>
          <w:attr w:name="ProductID" w:val="la Unidad Irapuato"/>
        </w:smartTagPr>
        <w:r>
          <w:rPr>
            <w:rFonts w:ascii="Arial" w:hAnsi="Arial" w:cs="Arial"/>
            <w:sz w:val="22"/>
            <w:szCs w:val="22"/>
          </w:rPr>
          <w:t>la Unidad Irapuato</w:t>
        </w:r>
      </w:smartTag>
      <w:r>
        <w:rPr>
          <w:rFonts w:ascii="Arial" w:hAnsi="Arial" w:cs="Arial"/>
          <w:sz w:val="22"/>
          <w:szCs w:val="22"/>
        </w:rPr>
        <w:t xml:space="preserve"> del C</w:t>
      </w:r>
      <w:r w:rsidR="00512564">
        <w:rPr>
          <w:rFonts w:ascii="Arial" w:hAnsi="Arial" w:cs="Arial"/>
          <w:sz w:val="22"/>
          <w:szCs w:val="22"/>
        </w:rPr>
        <w:t>INVESTAV</w:t>
      </w:r>
      <w:r>
        <w:rPr>
          <w:rFonts w:ascii="Arial" w:hAnsi="Arial" w:cs="Arial"/>
          <w:sz w:val="22"/>
          <w:szCs w:val="22"/>
        </w:rPr>
        <w:t>.</w:t>
      </w:r>
    </w:p>
    <w:p w:rsidR="00275325" w:rsidRDefault="00275325" w:rsidP="001832EB">
      <w:pPr>
        <w:numPr>
          <w:ilvl w:val="0"/>
          <w:numId w:val="1"/>
        </w:numPr>
        <w:tabs>
          <w:tab w:val="clear" w:pos="1800"/>
          <w:tab w:val="num" w:pos="-360"/>
        </w:tabs>
        <w:ind w:left="0" w:firstLine="0"/>
        <w:jc w:val="both"/>
        <w:rPr>
          <w:rFonts w:ascii="Arial" w:hAnsi="Arial" w:cs="Arial"/>
          <w:sz w:val="22"/>
          <w:szCs w:val="22"/>
        </w:rPr>
      </w:pPr>
      <w:r>
        <w:rPr>
          <w:rFonts w:ascii="Arial" w:hAnsi="Arial" w:cs="Arial"/>
          <w:sz w:val="22"/>
          <w:szCs w:val="22"/>
        </w:rPr>
        <w:t>Salgado-Garciglia, Rafael; Molina-Torres, Jorge; López-Meza, Joel E.; Loeza-Lara, Pedro D.  Efecto del extracto crudo y los compuestos bioactivos de Heliopsis longipes sobre la incidencia de la antracnosis, micorrización y nodulación del frijol. Instituto de Investigaciones Químico-Biológicas. U.M.S.N.H.  Morelia, Michoacán.</w:t>
      </w:r>
      <w:r w:rsidR="00402F48">
        <w:rPr>
          <w:rFonts w:ascii="Arial" w:hAnsi="Arial" w:cs="Arial"/>
          <w:sz w:val="22"/>
          <w:szCs w:val="22"/>
        </w:rPr>
        <w:t xml:space="preserve"> 2. Departamento de Biotecnología y Bioquímica, CINVESTAV-IPN., Unidad Irapuato, Guanajuato, México. 3. Centro Multidisciplinario de Estudios en Biotecnología F.M.V.Z., U.M.S.N.H., Morelia, Michoacán, México. 4. Genómica Alimentaria, Universidad de la Ciénega del Estado de Michoacán de Ocampo, Sahuayo, Michoacán, México.</w:t>
      </w:r>
    </w:p>
    <w:p w:rsidR="005A7929" w:rsidRDefault="005A7929" w:rsidP="001832EB">
      <w:pPr>
        <w:numPr>
          <w:ilvl w:val="0"/>
          <w:numId w:val="1"/>
        </w:numPr>
        <w:tabs>
          <w:tab w:val="clear" w:pos="1800"/>
          <w:tab w:val="num" w:pos="-360"/>
        </w:tabs>
        <w:ind w:left="0" w:firstLine="0"/>
        <w:jc w:val="both"/>
        <w:rPr>
          <w:rFonts w:ascii="Arial" w:hAnsi="Arial" w:cs="Arial"/>
          <w:sz w:val="22"/>
          <w:szCs w:val="22"/>
        </w:rPr>
      </w:pPr>
      <w:r>
        <w:rPr>
          <w:rFonts w:ascii="Arial" w:hAnsi="Arial" w:cs="Arial"/>
          <w:sz w:val="22"/>
          <w:szCs w:val="22"/>
        </w:rPr>
        <w:t xml:space="preserve">Escobar-Ledesma, Agustín. Recetario de </w:t>
      </w:r>
      <w:smartTag w:uri="urn:schemas-microsoft-com:office:smarttags" w:element="PersonName">
        <w:smartTagPr>
          <w:attr w:name="ProductID" w:val="la Sierra Gorda"/>
        </w:smartTagPr>
        <w:r>
          <w:rPr>
            <w:rFonts w:ascii="Arial" w:hAnsi="Arial" w:cs="Arial"/>
            <w:sz w:val="22"/>
            <w:szCs w:val="22"/>
          </w:rPr>
          <w:t>la Sierra Gorda</w:t>
        </w:r>
      </w:smartTag>
      <w:r>
        <w:rPr>
          <w:rFonts w:ascii="Arial" w:hAnsi="Arial" w:cs="Arial"/>
          <w:sz w:val="22"/>
          <w:szCs w:val="22"/>
        </w:rPr>
        <w:t xml:space="preserve"> de Querétaro. CONACULTA. México, D.F. 2000.</w:t>
      </w:r>
    </w:p>
    <w:p w:rsidR="0077454E" w:rsidRDefault="0077454E" w:rsidP="005A7929">
      <w:pPr>
        <w:jc w:val="both"/>
        <w:rPr>
          <w:rFonts w:ascii="Arial" w:hAnsi="Arial" w:cs="Arial"/>
          <w:sz w:val="22"/>
          <w:szCs w:val="22"/>
        </w:rPr>
      </w:pPr>
    </w:p>
    <w:p w:rsidR="00732710" w:rsidRPr="006A7DD4" w:rsidRDefault="00732710" w:rsidP="001832EB">
      <w:pPr>
        <w:tabs>
          <w:tab w:val="num" w:pos="-360"/>
        </w:tabs>
        <w:jc w:val="both"/>
        <w:rPr>
          <w:rFonts w:ascii="Arial" w:hAnsi="Arial" w:cs="Arial"/>
          <w:sz w:val="22"/>
          <w:szCs w:val="22"/>
        </w:rPr>
      </w:pPr>
    </w:p>
    <w:sectPr w:rsidR="00732710" w:rsidRPr="006A7DD4" w:rsidSect="001B0533">
      <w:footnotePr>
        <w:numRestart w:val="eachPage"/>
      </w:footnotePr>
      <w:pgSz w:w="11906" w:h="16838"/>
      <w:pgMar w:top="1417" w:right="1466"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6AA" w:rsidRDefault="003876AA">
      <w:r>
        <w:separator/>
      </w:r>
    </w:p>
  </w:endnote>
  <w:endnote w:type="continuationSeparator" w:id="0">
    <w:p w:rsidR="003876AA" w:rsidRDefault="003876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Obliqu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6AA" w:rsidRDefault="003876AA">
      <w:r>
        <w:separator/>
      </w:r>
    </w:p>
  </w:footnote>
  <w:footnote w:type="continuationSeparator" w:id="0">
    <w:p w:rsidR="003876AA" w:rsidRDefault="003876AA">
      <w:r>
        <w:continuationSeparator/>
      </w:r>
    </w:p>
  </w:footnote>
  <w:footnote w:id="1">
    <w:p w:rsidR="003316AD" w:rsidRPr="00064768" w:rsidRDefault="003316AD">
      <w:pPr>
        <w:pStyle w:val="Textonotapie"/>
      </w:pPr>
      <w:r>
        <w:rPr>
          <w:rStyle w:val="Refdenotaalpie"/>
        </w:rPr>
        <w:footnoteRef/>
      </w:r>
      <w:r>
        <w:t xml:space="preserve"> </w:t>
      </w:r>
      <w:r w:rsidRPr="00064768">
        <w:rPr>
          <w:rFonts w:ascii="Arial" w:hAnsi="Arial" w:cs="Arial"/>
          <w:sz w:val="16"/>
          <w:szCs w:val="16"/>
        </w:rPr>
        <w:t>Datos de la CONABIO. 2008. Capital Natural de México, Vol. I. Conocimiento actual de la Biodiversidad.</w:t>
      </w:r>
    </w:p>
  </w:footnote>
  <w:footnote w:id="2">
    <w:p w:rsidR="003316AD" w:rsidRPr="00CD32E0" w:rsidRDefault="003316AD" w:rsidP="003C03BD">
      <w:pPr>
        <w:pStyle w:val="Textonotapie"/>
        <w:jc w:val="both"/>
        <w:rPr>
          <w:rFonts w:ascii="Arial" w:hAnsi="Arial" w:cs="Arial"/>
          <w:sz w:val="16"/>
          <w:szCs w:val="16"/>
          <w:lang w:val="es-MX"/>
        </w:rPr>
      </w:pPr>
      <w:r>
        <w:rPr>
          <w:rStyle w:val="Refdenotaalpie"/>
        </w:rPr>
        <w:footnoteRef/>
      </w:r>
      <w:r>
        <w:t xml:space="preserve"> </w:t>
      </w:r>
      <w:r w:rsidRPr="00CD32E0">
        <w:rPr>
          <w:rFonts w:ascii="Arial" w:hAnsi="Arial" w:cs="Arial"/>
          <w:sz w:val="16"/>
          <w:szCs w:val="16"/>
          <w:lang w:val="es-MX"/>
        </w:rPr>
        <w:t>El término “angioespermas” proviene de dos palabras griegas (angión, vaso y sperma, semilla); así este término compuesto significa “semillas envasadas” en referencia a que sus óvulos (y posteriormente sus semillas) están encerrados por la hoja fértil portadora de los óvulos o carpelo.  De esta forma, el grano de polen para fecundar al óvulo, debe contactar una superficie del carpelo preparada para ello (el “estigma”) en lugar de caer directamente sobre el óvulo como en las gimnospermas.</w:t>
      </w:r>
    </w:p>
  </w:footnote>
  <w:footnote w:id="3">
    <w:p w:rsidR="003316AD" w:rsidRPr="00CD32E0" w:rsidRDefault="003316AD" w:rsidP="003C03BD">
      <w:pPr>
        <w:pStyle w:val="Textonotapie"/>
        <w:jc w:val="both"/>
        <w:rPr>
          <w:rFonts w:ascii="Arial" w:hAnsi="Arial" w:cs="Arial"/>
          <w:sz w:val="16"/>
          <w:szCs w:val="16"/>
          <w:lang w:val="es-MX"/>
        </w:rPr>
      </w:pPr>
      <w:r w:rsidRPr="00CD32E0">
        <w:rPr>
          <w:rStyle w:val="Refdenotaalpie"/>
          <w:rFonts w:ascii="Arial" w:hAnsi="Arial" w:cs="Arial"/>
          <w:sz w:val="16"/>
          <w:szCs w:val="16"/>
        </w:rPr>
        <w:footnoteRef/>
      </w:r>
      <w:r w:rsidRPr="00CD32E0">
        <w:rPr>
          <w:rFonts w:ascii="Arial" w:hAnsi="Arial" w:cs="Arial"/>
          <w:sz w:val="16"/>
          <w:szCs w:val="16"/>
        </w:rPr>
        <w:t xml:space="preserve"> </w:t>
      </w:r>
      <w:r w:rsidRPr="00CD32E0">
        <w:rPr>
          <w:rFonts w:ascii="Arial" w:hAnsi="Arial" w:cs="Arial"/>
          <w:sz w:val="16"/>
          <w:szCs w:val="16"/>
          <w:lang w:val="es-MX"/>
        </w:rPr>
        <w:t>Inflorescencia es la disposición de las flores sobre las ramas o la extremidad del tallo; su límite está determinando por una hoja normal.  La inflorescencia puede pre</w:t>
      </w:r>
      <w:r>
        <w:rPr>
          <w:rFonts w:ascii="Arial" w:hAnsi="Arial" w:cs="Arial"/>
          <w:sz w:val="16"/>
          <w:szCs w:val="16"/>
          <w:lang w:val="es-MX"/>
        </w:rPr>
        <w:t>sentar una sola flor, como en el</w:t>
      </w:r>
      <w:r w:rsidRPr="00CD32E0">
        <w:rPr>
          <w:rFonts w:ascii="Arial" w:hAnsi="Arial" w:cs="Arial"/>
          <w:sz w:val="16"/>
          <w:szCs w:val="16"/>
          <w:lang w:val="es-MX"/>
        </w:rPr>
        <w:t xml:space="preserve"> caso de la magnolia o el tulipán, o constar de dos o más flores como en el gladiolo y el trigo. En el primer caso se denominan inflorescencias unifloras y en el segundo se les llama plurifloras.</w:t>
      </w:r>
    </w:p>
  </w:footnote>
  <w:footnote w:id="4">
    <w:p w:rsidR="003316AD" w:rsidRPr="00A23E28" w:rsidRDefault="003316AD">
      <w:pPr>
        <w:pStyle w:val="Textonotapie"/>
        <w:rPr>
          <w:rFonts w:ascii="Arial" w:hAnsi="Arial" w:cs="Arial"/>
          <w:sz w:val="16"/>
          <w:szCs w:val="16"/>
        </w:rPr>
      </w:pPr>
      <w:r w:rsidRPr="00A23E28">
        <w:rPr>
          <w:rStyle w:val="Refdenotaalpie"/>
          <w:rFonts w:ascii="Arial" w:hAnsi="Arial" w:cs="Arial"/>
          <w:sz w:val="16"/>
          <w:szCs w:val="16"/>
        </w:rPr>
        <w:footnoteRef/>
      </w:r>
      <w:r w:rsidRPr="00A23E28">
        <w:rPr>
          <w:rFonts w:ascii="Arial" w:hAnsi="Arial" w:cs="Arial"/>
          <w:sz w:val="16"/>
          <w:szCs w:val="16"/>
        </w:rPr>
        <w:t xml:space="preserve"> Se denomina al conjunto de pelos simples o plumosas, cerdas o escamas que rodean a las diminutas flores.</w:t>
      </w:r>
    </w:p>
  </w:footnote>
  <w:footnote w:id="5">
    <w:p w:rsidR="003316AD" w:rsidRPr="00DC0132" w:rsidRDefault="003316AD" w:rsidP="00DC0132">
      <w:pPr>
        <w:pStyle w:val="Textonotapie"/>
        <w:jc w:val="both"/>
        <w:rPr>
          <w:rFonts w:ascii="Arial" w:hAnsi="Arial" w:cs="Arial"/>
          <w:sz w:val="16"/>
          <w:szCs w:val="16"/>
        </w:rPr>
      </w:pPr>
      <w:r w:rsidRPr="00A23E28">
        <w:rPr>
          <w:rStyle w:val="Refdenotaalpie"/>
          <w:rFonts w:ascii="Arial" w:hAnsi="Arial" w:cs="Arial"/>
          <w:sz w:val="16"/>
          <w:szCs w:val="16"/>
        </w:rPr>
        <w:footnoteRef/>
      </w:r>
      <w:r w:rsidRPr="00A23E28">
        <w:rPr>
          <w:rFonts w:ascii="Arial" w:hAnsi="Arial" w:cs="Arial"/>
          <w:sz w:val="16"/>
          <w:szCs w:val="16"/>
        </w:rPr>
        <w:t xml:space="preserve"> Conjunto de brácteas que rodea o envuelve a un órgano de la planta, usualmente una flor o una inflorescencia</w:t>
      </w:r>
      <w:r w:rsidRPr="00DC0132">
        <w:rPr>
          <w:rFonts w:ascii="Arial" w:hAnsi="Arial" w:cs="Arial"/>
          <w:sz w:val="16"/>
          <w:szCs w:val="16"/>
        </w:rPr>
        <w:t>.</w:t>
      </w:r>
    </w:p>
  </w:footnote>
  <w:footnote w:id="6">
    <w:p w:rsidR="003316AD" w:rsidRPr="004C655A" w:rsidRDefault="003316AD">
      <w:pPr>
        <w:pStyle w:val="Textonotapie"/>
        <w:rPr>
          <w:rFonts w:ascii="Arial" w:hAnsi="Arial" w:cs="Arial"/>
          <w:sz w:val="16"/>
          <w:szCs w:val="16"/>
        </w:rPr>
      </w:pPr>
      <w:r>
        <w:rPr>
          <w:rStyle w:val="Refdenotaalpie"/>
        </w:rPr>
        <w:footnoteRef/>
      </w:r>
      <w:r>
        <w:t xml:space="preserve"> </w:t>
      </w:r>
      <w:r w:rsidRPr="004C655A">
        <w:rPr>
          <w:rFonts w:ascii="Arial" w:hAnsi="Arial" w:cs="Arial"/>
          <w:sz w:val="16"/>
          <w:szCs w:val="16"/>
        </w:rPr>
        <w:t>Además, las Asteráceas son muy empleadas por los sistemas tradicionales de medicina.</w:t>
      </w:r>
    </w:p>
  </w:footnote>
  <w:footnote w:id="7">
    <w:p w:rsidR="003316AD" w:rsidRPr="007E201A" w:rsidRDefault="003316AD">
      <w:pPr>
        <w:pStyle w:val="Textonotapie"/>
        <w:rPr>
          <w:rFonts w:ascii="Arial" w:hAnsi="Arial" w:cs="Arial"/>
          <w:sz w:val="16"/>
          <w:szCs w:val="16"/>
          <w:lang w:val="es-MX"/>
        </w:rPr>
      </w:pPr>
      <w:r>
        <w:rPr>
          <w:rStyle w:val="Refdenotaalpie"/>
        </w:rPr>
        <w:footnoteRef/>
      </w:r>
      <w:r>
        <w:t xml:space="preserve"> </w:t>
      </w:r>
      <w:r w:rsidRPr="007E201A">
        <w:rPr>
          <w:rFonts w:ascii="Arial" w:hAnsi="Arial" w:cs="Arial"/>
          <w:sz w:val="16"/>
          <w:szCs w:val="16"/>
          <w:lang w:val="es-MX"/>
        </w:rPr>
        <w:t>Aquenio o aqueno es un tipo de fruto seco producido por numerosas especies de plantas de flor.</w:t>
      </w:r>
    </w:p>
  </w:footnote>
  <w:footnote w:id="8">
    <w:p w:rsidR="003316AD" w:rsidRPr="00875E27" w:rsidRDefault="003316AD">
      <w:pPr>
        <w:pStyle w:val="Textonotapie"/>
      </w:pPr>
      <w:r>
        <w:rPr>
          <w:rStyle w:val="Refdenotaalpie"/>
        </w:rPr>
        <w:footnoteRef/>
      </w:r>
      <w:r>
        <w:t xml:space="preserve"> </w:t>
      </w:r>
      <w:r w:rsidRPr="00875E27">
        <w:rPr>
          <w:rFonts w:ascii="Arial" w:hAnsi="Arial" w:cs="Arial"/>
          <w:sz w:val="16"/>
          <w:szCs w:val="16"/>
        </w:rPr>
        <w:t>Bracteola protectora de las flores que se insertan en el receptáculo del capítulo.</w:t>
      </w:r>
    </w:p>
  </w:footnote>
  <w:footnote w:id="9">
    <w:p w:rsidR="003316AD" w:rsidRPr="00196117" w:rsidRDefault="003316AD">
      <w:pPr>
        <w:pStyle w:val="Textonotapie"/>
        <w:rPr>
          <w:rFonts w:ascii="Arial" w:hAnsi="Arial" w:cs="Arial"/>
          <w:sz w:val="16"/>
          <w:szCs w:val="16"/>
          <w:lang w:val="es-MX"/>
        </w:rPr>
      </w:pPr>
      <w:r w:rsidRPr="00196117">
        <w:rPr>
          <w:rStyle w:val="Refdenotaalpie"/>
          <w:rFonts w:ascii="Arial" w:hAnsi="Arial" w:cs="Arial"/>
          <w:sz w:val="16"/>
          <w:szCs w:val="16"/>
        </w:rPr>
        <w:footnoteRef/>
      </w:r>
      <w:r w:rsidRPr="00196117">
        <w:rPr>
          <w:rFonts w:ascii="Arial" w:hAnsi="Arial" w:cs="Arial"/>
          <w:sz w:val="16"/>
          <w:szCs w:val="16"/>
        </w:rPr>
        <w:t xml:space="preserve"> </w:t>
      </w:r>
      <w:r w:rsidRPr="00196117">
        <w:rPr>
          <w:rFonts w:ascii="Arial" w:hAnsi="Arial" w:cs="Arial"/>
          <w:sz w:val="16"/>
          <w:szCs w:val="16"/>
          <w:lang w:val="es-MX"/>
        </w:rPr>
        <w:t>Líquido que se obtiene de la destilación con vapor de la resina oleosa que es extraída por resinación de diversas especies de coníferas y de varias especies de árboles terebintáceos. Es un líquido casi incoloro de olor característico.</w:t>
      </w:r>
    </w:p>
  </w:footnote>
  <w:footnote w:id="10">
    <w:p w:rsidR="003316AD" w:rsidRPr="00E867F0" w:rsidRDefault="003316AD">
      <w:pPr>
        <w:pStyle w:val="Textonotapie"/>
        <w:rPr>
          <w:rFonts w:ascii="Arial" w:hAnsi="Arial" w:cs="Arial"/>
          <w:sz w:val="16"/>
          <w:szCs w:val="16"/>
          <w:lang w:val="es-MX"/>
        </w:rPr>
      </w:pPr>
      <w:r>
        <w:rPr>
          <w:rStyle w:val="Refdenotaalpie"/>
        </w:rPr>
        <w:footnoteRef/>
      </w:r>
      <w:r>
        <w:t xml:space="preserve"> </w:t>
      </w:r>
      <w:r w:rsidRPr="00E867F0">
        <w:rPr>
          <w:rFonts w:ascii="Arial" w:hAnsi="Arial" w:cs="Arial"/>
          <w:sz w:val="16"/>
          <w:szCs w:val="16"/>
          <w:lang w:val="es-MX"/>
        </w:rPr>
        <w:t>Se le llama pedúnculo a la ramita, o rabillo que sostiene una inflorescencia o un fruto tras su fecundación.</w:t>
      </w:r>
    </w:p>
  </w:footnote>
  <w:footnote w:id="11">
    <w:p w:rsidR="003316AD" w:rsidRPr="00344C3C" w:rsidRDefault="003316AD">
      <w:pPr>
        <w:pStyle w:val="Textonotapie"/>
      </w:pPr>
      <w:r>
        <w:rPr>
          <w:rStyle w:val="Refdenotaalpie"/>
        </w:rPr>
        <w:footnoteRef/>
      </w:r>
      <w:r>
        <w:t xml:space="preserve"> </w:t>
      </w:r>
      <w:r w:rsidRPr="000E4F24">
        <w:rPr>
          <w:rFonts w:ascii="Arial" w:hAnsi="Arial" w:cs="Arial"/>
          <w:sz w:val="16"/>
          <w:szCs w:val="16"/>
        </w:rPr>
        <w:t>Sustancias ricas en carbono.</w:t>
      </w:r>
    </w:p>
  </w:footnote>
  <w:footnote w:id="12">
    <w:p w:rsidR="003316AD" w:rsidRPr="00085434" w:rsidRDefault="003316AD">
      <w:pPr>
        <w:pStyle w:val="Textonotapie"/>
        <w:rPr>
          <w:rFonts w:ascii="Arial" w:hAnsi="Arial" w:cs="Arial"/>
          <w:sz w:val="16"/>
          <w:szCs w:val="16"/>
          <w:lang w:val="es-MX"/>
        </w:rPr>
      </w:pPr>
      <w:r>
        <w:rPr>
          <w:rStyle w:val="Refdenotaalpie"/>
        </w:rPr>
        <w:footnoteRef/>
      </w:r>
      <w:r>
        <w:t xml:space="preserve"> </w:t>
      </w:r>
      <w:r w:rsidRPr="00085434">
        <w:rPr>
          <w:rFonts w:ascii="Arial" w:hAnsi="Arial" w:cs="Arial"/>
          <w:sz w:val="16"/>
          <w:szCs w:val="16"/>
          <w:lang w:val="es-MX"/>
        </w:rPr>
        <w:t xml:space="preserve">Los molusquicidas son pesticidas utilizados para controlar los moluscos, ej. Caracoles. Estas sustancias incluyen metaldehidos, meticarbono, sulfato de aluminio y azufre.  Deben emplearse con precaución, ya que pueden ser perjudiciales para los animales que no son su objetivo. No deben emplearse en la jardinería orgánica ni en agricultura ecológica. </w:t>
      </w:r>
    </w:p>
  </w:footnote>
  <w:footnote w:id="13">
    <w:p w:rsidR="003316AD" w:rsidRPr="00D875F1" w:rsidRDefault="003316AD">
      <w:pPr>
        <w:pStyle w:val="Textonotapie"/>
        <w:rPr>
          <w:lang w:val="es-MX"/>
        </w:rPr>
      </w:pPr>
      <w:r>
        <w:rPr>
          <w:rStyle w:val="Refdenotaalpie"/>
        </w:rPr>
        <w:footnoteRef/>
      </w:r>
      <w:r>
        <w:t xml:space="preserve"> </w:t>
      </w:r>
      <w:r w:rsidRPr="00AF17BA">
        <w:rPr>
          <w:rFonts w:ascii="Arial" w:hAnsi="Arial" w:cs="Arial"/>
          <w:sz w:val="16"/>
          <w:szCs w:val="16"/>
          <w:lang w:val="es-MX"/>
        </w:rPr>
        <w:t>Que elimina las lombrices intestinales</w:t>
      </w:r>
    </w:p>
  </w:footnote>
  <w:footnote w:id="14">
    <w:p w:rsidR="003316AD" w:rsidRPr="001357A6" w:rsidRDefault="003316AD">
      <w:pPr>
        <w:pStyle w:val="Textonotapie"/>
        <w:rPr>
          <w:lang w:val="es-MX"/>
        </w:rPr>
      </w:pPr>
      <w:r>
        <w:rPr>
          <w:rStyle w:val="Refdenotaalpie"/>
        </w:rPr>
        <w:footnoteRef/>
      </w:r>
      <w:r>
        <w:t xml:space="preserve"> </w:t>
      </w:r>
      <w:r w:rsidRPr="001357A6">
        <w:rPr>
          <w:rFonts w:ascii="Arial" w:hAnsi="Arial" w:cs="Arial"/>
          <w:sz w:val="16"/>
          <w:szCs w:val="16"/>
          <w:lang w:val="es-MX"/>
        </w:rPr>
        <w:t>Se aplica al insecto que tiene 2 pares de alas membranosas cubiertas de escamas, aparato bucal chupador, untar de antenas, ojos compuestos y metamorfosis completa, como las mariposas y las plillas.</w:t>
      </w:r>
    </w:p>
  </w:footnote>
  <w:footnote w:id="15">
    <w:p w:rsidR="003316AD" w:rsidRPr="006F2203" w:rsidRDefault="003316AD">
      <w:pPr>
        <w:pStyle w:val="Textonotapie"/>
        <w:rPr>
          <w:rFonts w:ascii="Arial" w:hAnsi="Arial" w:cs="Arial"/>
          <w:sz w:val="16"/>
          <w:szCs w:val="16"/>
          <w:lang w:val="es-MX"/>
        </w:rPr>
      </w:pPr>
      <w:r>
        <w:rPr>
          <w:rStyle w:val="Refdenotaalpie"/>
        </w:rPr>
        <w:footnoteRef/>
      </w:r>
      <w:r>
        <w:t xml:space="preserve"> </w:t>
      </w:r>
      <w:r w:rsidRPr="006F2203">
        <w:rPr>
          <w:rFonts w:ascii="Arial" w:hAnsi="Arial" w:cs="Arial"/>
          <w:sz w:val="16"/>
          <w:szCs w:val="16"/>
          <w:lang w:val="es-MX"/>
        </w:rPr>
        <w:t>Son un grupo de insectos muy variados y diversificados.  Su nombre científico Dipteron Di=dos Pteron=alas, nos habla de su característica principal, sólo poseen un par de alas, las delanteras.  Las alas traseras se reducen a una estructura parecida a unos balancines.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46D72"/>
    <w:multiLevelType w:val="hybridMultilevel"/>
    <w:tmpl w:val="D912304C"/>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numRestart w:val="eachPage"/>
    <w:footnote w:id="-1"/>
    <w:footnote w:id="0"/>
  </w:footnotePr>
  <w:endnotePr>
    <w:endnote w:id="-1"/>
    <w:endnote w:id="0"/>
  </w:endnotePr>
  <w:compat/>
  <w:rsids>
    <w:rsidRoot w:val="00592FBE"/>
    <w:rsid w:val="000016C6"/>
    <w:rsid w:val="00003077"/>
    <w:rsid w:val="00004DBA"/>
    <w:rsid w:val="00006142"/>
    <w:rsid w:val="000136C7"/>
    <w:rsid w:val="00014372"/>
    <w:rsid w:val="0002494E"/>
    <w:rsid w:val="00025CB2"/>
    <w:rsid w:val="00025FFB"/>
    <w:rsid w:val="000279EA"/>
    <w:rsid w:val="00031BCB"/>
    <w:rsid w:val="00040017"/>
    <w:rsid w:val="000416F1"/>
    <w:rsid w:val="00043248"/>
    <w:rsid w:val="00050863"/>
    <w:rsid w:val="00051B68"/>
    <w:rsid w:val="0005574C"/>
    <w:rsid w:val="000573AE"/>
    <w:rsid w:val="0006133F"/>
    <w:rsid w:val="00064751"/>
    <w:rsid w:val="00064768"/>
    <w:rsid w:val="000723AD"/>
    <w:rsid w:val="0007422C"/>
    <w:rsid w:val="00080F89"/>
    <w:rsid w:val="00083D71"/>
    <w:rsid w:val="00084190"/>
    <w:rsid w:val="00085434"/>
    <w:rsid w:val="0009628C"/>
    <w:rsid w:val="000A122E"/>
    <w:rsid w:val="000A1335"/>
    <w:rsid w:val="000A26A4"/>
    <w:rsid w:val="000B0112"/>
    <w:rsid w:val="000B0A9D"/>
    <w:rsid w:val="000B2233"/>
    <w:rsid w:val="000B406F"/>
    <w:rsid w:val="000B4BA2"/>
    <w:rsid w:val="000C2AF8"/>
    <w:rsid w:val="000C38F1"/>
    <w:rsid w:val="000C5C4B"/>
    <w:rsid w:val="000C60CE"/>
    <w:rsid w:val="000D0149"/>
    <w:rsid w:val="000D17D4"/>
    <w:rsid w:val="000D242C"/>
    <w:rsid w:val="000D294D"/>
    <w:rsid w:val="000D3E4A"/>
    <w:rsid w:val="000D48BE"/>
    <w:rsid w:val="000D7893"/>
    <w:rsid w:val="000E0935"/>
    <w:rsid w:val="000E099D"/>
    <w:rsid w:val="000E2523"/>
    <w:rsid w:val="000E4F24"/>
    <w:rsid w:val="000F4DB4"/>
    <w:rsid w:val="000F7BE2"/>
    <w:rsid w:val="0010393B"/>
    <w:rsid w:val="00104005"/>
    <w:rsid w:val="00104832"/>
    <w:rsid w:val="00105821"/>
    <w:rsid w:val="0010773B"/>
    <w:rsid w:val="00107C92"/>
    <w:rsid w:val="00117C3D"/>
    <w:rsid w:val="00126856"/>
    <w:rsid w:val="00126C17"/>
    <w:rsid w:val="00130832"/>
    <w:rsid w:val="001357A6"/>
    <w:rsid w:val="001464A9"/>
    <w:rsid w:val="001536C3"/>
    <w:rsid w:val="0015492A"/>
    <w:rsid w:val="00162382"/>
    <w:rsid w:val="001628C0"/>
    <w:rsid w:val="001629FC"/>
    <w:rsid w:val="00163090"/>
    <w:rsid w:val="00173160"/>
    <w:rsid w:val="00173ECB"/>
    <w:rsid w:val="0017542B"/>
    <w:rsid w:val="001832EB"/>
    <w:rsid w:val="0019188A"/>
    <w:rsid w:val="00191C45"/>
    <w:rsid w:val="00195980"/>
    <w:rsid w:val="00196117"/>
    <w:rsid w:val="001974D4"/>
    <w:rsid w:val="001A175B"/>
    <w:rsid w:val="001A4CE5"/>
    <w:rsid w:val="001A7ED9"/>
    <w:rsid w:val="001B0533"/>
    <w:rsid w:val="001B119A"/>
    <w:rsid w:val="001B1F54"/>
    <w:rsid w:val="001B7381"/>
    <w:rsid w:val="001B7D33"/>
    <w:rsid w:val="001C6082"/>
    <w:rsid w:val="001D173E"/>
    <w:rsid w:val="001D51D7"/>
    <w:rsid w:val="001D722B"/>
    <w:rsid w:val="001D7835"/>
    <w:rsid w:val="001E59BB"/>
    <w:rsid w:val="001E64C4"/>
    <w:rsid w:val="001E6E82"/>
    <w:rsid w:val="001F2748"/>
    <w:rsid w:val="001F44F8"/>
    <w:rsid w:val="001F775E"/>
    <w:rsid w:val="00202E35"/>
    <w:rsid w:val="00203ED7"/>
    <w:rsid w:val="0020502D"/>
    <w:rsid w:val="00205784"/>
    <w:rsid w:val="00216255"/>
    <w:rsid w:val="00224C2B"/>
    <w:rsid w:val="00230900"/>
    <w:rsid w:val="002319A7"/>
    <w:rsid w:val="00241C58"/>
    <w:rsid w:val="00242747"/>
    <w:rsid w:val="00243ED4"/>
    <w:rsid w:val="0025424D"/>
    <w:rsid w:val="00261C99"/>
    <w:rsid w:val="002647BA"/>
    <w:rsid w:val="00273384"/>
    <w:rsid w:val="00275325"/>
    <w:rsid w:val="00276702"/>
    <w:rsid w:val="00277859"/>
    <w:rsid w:val="002818BD"/>
    <w:rsid w:val="002825A8"/>
    <w:rsid w:val="002844EB"/>
    <w:rsid w:val="00285ED2"/>
    <w:rsid w:val="00292A22"/>
    <w:rsid w:val="002A0FF5"/>
    <w:rsid w:val="002A2399"/>
    <w:rsid w:val="002A3FFF"/>
    <w:rsid w:val="002B3D06"/>
    <w:rsid w:val="002B7091"/>
    <w:rsid w:val="002C1FCC"/>
    <w:rsid w:val="002C2CD5"/>
    <w:rsid w:val="002C2CE7"/>
    <w:rsid w:val="002C31FB"/>
    <w:rsid w:val="002C3EFD"/>
    <w:rsid w:val="002D1F5F"/>
    <w:rsid w:val="002D21F8"/>
    <w:rsid w:val="002D4F98"/>
    <w:rsid w:val="002E1135"/>
    <w:rsid w:val="002E1829"/>
    <w:rsid w:val="002E2A3D"/>
    <w:rsid w:val="002E3FF5"/>
    <w:rsid w:val="002E64B9"/>
    <w:rsid w:val="002E6DD8"/>
    <w:rsid w:val="002E74D2"/>
    <w:rsid w:val="002F1ECA"/>
    <w:rsid w:val="002F25FB"/>
    <w:rsid w:val="002F3B8F"/>
    <w:rsid w:val="00300C09"/>
    <w:rsid w:val="00301771"/>
    <w:rsid w:val="00310342"/>
    <w:rsid w:val="00315D46"/>
    <w:rsid w:val="00316082"/>
    <w:rsid w:val="003200D2"/>
    <w:rsid w:val="00320A12"/>
    <w:rsid w:val="00320E16"/>
    <w:rsid w:val="0032297A"/>
    <w:rsid w:val="0032438C"/>
    <w:rsid w:val="003303ED"/>
    <w:rsid w:val="003315D5"/>
    <w:rsid w:val="003316AD"/>
    <w:rsid w:val="003352C9"/>
    <w:rsid w:val="003368E9"/>
    <w:rsid w:val="003402A1"/>
    <w:rsid w:val="00341875"/>
    <w:rsid w:val="00342628"/>
    <w:rsid w:val="00344C3C"/>
    <w:rsid w:val="00351901"/>
    <w:rsid w:val="003646FB"/>
    <w:rsid w:val="0036588F"/>
    <w:rsid w:val="00370EEC"/>
    <w:rsid w:val="0037178A"/>
    <w:rsid w:val="00372277"/>
    <w:rsid w:val="003813E1"/>
    <w:rsid w:val="003876AA"/>
    <w:rsid w:val="00396C33"/>
    <w:rsid w:val="003A759D"/>
    <w:rsid w:val="003C03BD"/>
    <w:rsid w:val="003C2D07"/>
    <w:rsid w:val="003D0DA4"/>
    <w:rsid w:val="003D150A"/>
    <w:rsid w:val="003D2A19"/>
    <w:rsid w:val="003D31BC"/>
    <w:rsid w:val="003D4279"/>
    <w:rsid w:val="003E1608"/>
    <w:rsid w:val="003E1A26"/>
    <w:rsid w:val="003E23CB"/>
    <w:rsid w:val="003F050A"/>
    <w:rsid w:val="003F1527"/>
    <w:rsid w:val="003F15C7"/>
    <w:rsid w:val="003F22B5"/>
    <w:rsid w:val="003F3838"/>
    <w:rsid w:val="003F4166"/>
    <w:rsid w:val="003F66C7"/>
    <w:rsid w:val="00402E9B"/>
    <w:rsid w:val="00402F48"/>
    <w:rsid w:val="004215CA"/>
    <w:rsid w:val="0042215E"/>
    <w:rsid w:val="0042471C"/>
    <w:rsid w:val="00434FDA"/>
    <w:rsid w:val="004366A0"/>
    <w:rsid w:val="00442989"/>
    <w:rsid w:val="00460D17"/>
    <w:rsid w:val="00460E88"/>
    <w:rsid w:val="00462B99"/>
    <w:rsid w:val="004642C7"/>
    <w:rsid w:val="0047237B"/>
    <w:rsid w:val="004728D1"/>
    <w:rsid w:val="00474F2B"/>
    <w:rsid w:val="00481067"/>
    <w:rsid w:val="004815ED"/>
    <w:rsid w:val="0048489A"/>
    <w:rsid w:val="00484ABB"/>
    <w:rsid w:val="00484B94"/>
    <w:rsid w:val="00485155"/>
    <w:rsid w:val="00490317"/>
    <w:rsid w:val="004910D9"/>
    <w:rsid w:val="00492F31"/>
    <w:rsid w:val="00497D07"/>
    <w:rsid w:val="004A454D"/>
    <w:rsid w:val="004A6681"/>
    <w:rsid w:val="004B15FE"/>
    <w:rsid w:val="004C08D8"/>
    <w:rsid w:val="004C2601"/>
    <w:rsid w:val="004C294F"/>
    <w:rsid w:val="004C655A"/>
    <w:rsid w:val="004D306E"/>
    <w:rsid w:val="004D60E6"/>
    <w:rsid w:val="004D7BC4"/>
    <w:rsid w:val="004E07FC"/>
    <w:rsid w:val="004E16C9"/>
    <w:rsid w:val="004E442A"/>
    <w:rsid w:val="004E6553"/>
    <w:rsid w:val="004F2333"/>
    <w:rsid w:val="004F4405"/>
    <w:rsid w:val="004F53EC"/>
    <w:rsid w:val="00501C7C"/>
    <w:rsid w:val="00504F1F"/>
    <w:rsid w:val="00505CA0"/>
    <w:rsid w:val="00512564"/>
    <w:rsid w:val="005249FA"/>
    <w:rsid w:val="00527141"/>
    <w:rsid w:val="005312DF"/>
    <w:rsid w:val="0053682F"/>
    <w:rsid w:val="0055727D"/>
    <w:rsid w:val="00561D51"/>
    <w:rsid w:val="0056414D"/>
    <w:rsid w:val="0056787B"/>
    <w:rsid w:val="00572FEF"/>
    <w:rsid w:val="00574CA0"/>
    <w:rsid w:val="00577812"/>
    <w:rsid w:val="00580C08"/>
    <w:rsid w:val="00592FBE"/>
    <w:rsid w:val="00593DF6"/>
    <w:rsid w:val="00596192"/>
    <w:rsid w:val="005A6B7A"/>
    <w:rsid w:val="005A7929"/>
    <w:rsid w:val="005B3A8A"/>
    <w:rsid w:val="005B58F7"/>
    <w:rsid w:val="005C2649"/>
    <w:rsid w:val="005C5C30"/>
    <w:rsid w:val="005C7363"/>
    <w:rsid w:val="005D5BC4"/>
    <w:rsid w:val="005E1773"/>
    <w:rsid w:val="005E24AD"/>
    <w:rsid w:val="005E5457"/>
    <w:rsid w:val="005E5D63"/>
    <w:rsid w:val="005F1D3A"/>
    <w:rsid w:val="006009D9"/>
    <w:rsid w:val="006034E8"/>
    <w:rsid w:val="00616C24"/>
    <w:rsid w:val="006255F5"/>
    <w:rsid w:val="00632BB2"/>
    <w:rsid w:val="006435C0"/>
    <w:rsid w:val="006437F4"/>
    <w:rsid w:val="0064425A"/>
    <w:rsid w:val="00645009"/>
    <w:rsid w:val="00650203"/>
    <w:rsid w:val="00657300"/>
    <w:rsid w:val="00660EF6"/>
    <w:rsid w:val="0066312C"/>
    <w:rsid w:val="00663B44"/>
    <w:rsid w:val="00665D79"/>
    <w:rsid w:val="0067177B"/>
    <w:rsid w:val="00675558"/>
    <w:rsid w:val="00677946"/>
    <w:rsid w:val="00684349"/>
    <w:rsid w:val="0069150D"/>
    <w:rsid w:val="00694851"/>
    <w:rsid w:val="0069562B"/>
    <w:rsid w:val="00697292"/>
    <w:rsid w:val="006A7DD4"/>
    <w:rsid w:val="006B69AA"/>
    <w:rsid w:val="006C1537"/>
    <w:rsid w:val="006C1FC8"/>
    <w:rsid w:val="006D0450"/>
    <w:rsid w:val="006D08ED"/>
    <w:rsid w:val="006D3827"/>
    <w:rsid w:val="006D3E75"/>
    <w:rsid w:val="006E073F"/>
    <w:rsid w:val="006E1341"/>
    <w:rsid w:val="006E46FE"/>
    <w:rsid w:val="006F2203"/>
    <w:rsid w:val="006F4E38"/>
    <w:rsid w:val="006F640B"/>
    <w:rsid w:val="006F7503"/>
    <w:rsid w:val="00704AE4"/>
    <w:rsid w:val="00706035"/>
    <w:rsid w:val="007101D4"/>
    <w:rsid w:val="00720330"/>
    <w:rsid w:val="0072364F"/>
    <w:rsid w:val="007237E9"/>
    <w:rsid w:val="00726BDA"/>
    <w:rsid w:val="007274F7"/>
    <w:rsid w:val="00727EF2"/>
    <w:rsid w:val="00732710"/>
    <w:rsid w:val="00732C43"/>
    <w:rsid w:val="00734D25"/>
    <w:rsid w:val="00743070"/>
    <w:rsid w:val="00744FC8"/>
    <w:rsid w:val="00750917"/>
    <w:rsid w:val="00753B84"/>
    <w:rsid w:val="00760DB9"/>
    <w:rsid w:val="00766ACC"/>
    <w:rsid w:val="0077085A"/>
    <w:rsid w:val="00771C44"/>
    <w:rsid w:val="0077351F"/>
    <w:rsid w:val="0077454E"/>
    <w:rsid w:val="007767B5"/>
    <w:rsid w:val="00776CA2"/>
    <w:rsid w:val="00781F83"/>
    <w:rsid w:val="007840C3"/>
    <w:rsid w:val="007926B6"/>
    <w:rsid w:val="007974A3"/>
    <w:rsid w:val="007A5D4D"/>
    <w:rsid w:val="007B24C6"/>
    <w:rsid w:val="007C1093"/>
    <w:rsid w:val="007C505E"/>
    <w:rsid w:val="007D07DF"/>
    <w:rsid w:val="007D32DE"/>
    <w:rsid w:val="007D667B"/>
    <w:rsid w:val="007D71E1"/>
    <w:rsid w:val="007E201A"/>
    <w:rsid w:val="007E4B5C"/>
    <w:rsid w:val="007F1901"/>
    <w:rsid w:val="007F5F24"/>
    <w:rsid w:val="00800B3D"/>
    <w:rsid w:val="00807810"/>
    <w:rsid w:val="00813A7D"/>
    <w:rsid w:val="008147C7"/>
    <w:rsid w:val="0082103D"/>
    <w:rsid w:val="0082603B"/>
    <w:rsid w:val="00826217"/>
    <w:rsid w:val="00830F44"/>
    <w:rsid w:val="008348A6"/>
    <w:rsid w:val="00837B6C"/>
    <w:rsid w:val="0084137D"/>
    <w:rsid w:val="008442E4"/>
    <w:rsid w:val="0085585B"/>
    <w:rsid w:val="00856403"/>
    <w:rsid w:val="008627DD"/>
    <w:rsid w:val="0087288F"/>
    <w:rsid w:val="00874B95"/>
    <w:rsid w:val="00875E27"/>
    <w:rsid w:val="00884FD9"/>
    <w:rsid w:val="008A3933"/>
    <w:rsid w:val="008A3DF7"/>
    <w:rsid w:val="008A3FE0"/>
    <w:rsid w:val="008A469C"/>
    <w:rsid w:val="008B03BC"/>
    <w:rsid w:val="008B08A9"/>
    <w:rsid w:val="008B28E1"/>
    <w:rsid w:val="008C0535"/>
    <w:rsid w:val="008C2F20"/>
    <w:rsid w:val="008C486C"/>
    <w:rsid w:val="008C6956"/>
    <w:rsid w:val="008D559C"/>
    <w:rsid w:val="008E23A3"/>
    <w:rsid w:val="008E48CB"/>
    <w:rsid w:val="008E7246"/>
    <w:rsid w:val="008F014C"/>
    <w:rsid w:val="008F18CC"/>
    <w:rsid w:val="008F3EEC"/>
    <w:rsid w:val="0090110D"/>
    <w:rsid w:val="009032B8"/>
    <w:rsid w:val="0090402E"/>
    <w:rsid w:val="00906221"/>
    <w:rsid w:val="00907F0C"/>
    <w:rsid w:val="00910275"/>
    <w:rsid w:val="00921E1A"/>
    <w:rsid w:val="009231B8"/>
    <w:rsid w:val="00923F03"/>
    <w:rsid w:val="00926FF4"/>
    <w:rsid w:val="00932211"/>
    <w:rsid w:val="0093316F"/>
    <w:rsid w:val="00933B98"/>
    <w:rsid w:val="00946612"/>
    <w:rsid w:val="00951D43"/>
    <w:rsid w:val="00953BCF"/>
    <w:rsid w:val="00953FB9"/>
    <w:rsid w:val="009667E3"/>
    <w:rsid w:val="00967C21"/>
    <w:rsid w:val="009703B0"/>
    <w:rsid w:val="009716BB"/>
    <w:rsid w:val="00973499"/>
    <w:rsid w:val="00977887"/>
    <w:rsid w:val="00984630"/>
    <w:rsid w:val="00987962"/>
    <w:rsid w:val="009961E7"/>
    <w:rsid w:val="009A080E"/>
    <w:rsid w:val="009A28FC"/>
    <w:rsid w:val="009A62F7"/>
    <w:rsid w:val="009B0876"/>
    <w:rsid w:val="009B089D"/>
    <w:rsid w:val="009B0B43"/>
    <w:rsid w:val="009C1226"/>
    <w:rsid w:val="009C5C81"/>
    <w:rsid w:val="009C68A7"/>
    <w:rsid w:val="009D75DD"/>
    <w:rsid w:val="009D7FDC"/>
    <w:rsid w:val="009F4882"/>
    <w:rsid w:val="00A01419"/>
    <w:rsid w:val="00A02844"/>
    <w:rsid w:val="00A2028E"/>
    <w:rsid w:val="00A23E28"/>
    <w:rsid w:val="00A25D96"/>
    <w:rsid w:val="00A34493"/>
    <w:rsid w:val="00A36AA3"/>
    <w:rsid w:val="00A370A8"/>
    <w:rsid w:val="00A434CC"/>
    <w:rsid w:val="00A508C5"/>
    <w:rsid w:val="00A51EF2"/>
    <w:rsid w:val="00A5306F"/>
    <w:rsid w:val="00A57AC7"/>
    <w:rsid w:val="00A57F0D"/>
    <w:rsid w:val="00A60BE9"/>
    <w:rsid w:val="00A6449A"/>
    <w:rsid w:val="00A664CE"/>
    <w:rsid w:val="00A70AAB"/>
    <w:rsid w:val="00A73E2F"/>
    <w:rsid w:val="00A8510C"/>
    <w:rsid w:val="00A86553"/>
    <w:rsid w:val="00A87A2F"/>
    <w:rsid w:val="00A91B31"/>
    <w:rsid w:val="00AA1F4D"/>
    <w:rsid w:val="00AA374D"/>
    <w:rsid w:val="00AA3992"/>
    <w:rsid w:val="00AA4852"/>
    <w:rsid w:val="00AA66E6"/>
    <w:rsid w:val="00AA684B"/>
    <w:rsid w:val="00AB3416"/>
    <w:rsid w:val="00AB6E0B"/>
    <w:rsid w:val="00AD0B1F"/>
    <w:rsid w:val="00AD0B3B"/>
    <w:rsid w:val="00AD4A4B"/>
    <w:rsid w:val="00AE0ADC"/>
    <w:rsid w:val="00AE25B2"/>
    <w:rsid w:val="00AE6ACB"/>
    <w:rsid w:val="00AE745C"/>
    <w:rsid w:val="00AF098A"/>
    <w:rsid w:val="00AF17BA"/>
    <w:rsid w:val="00AF2C18"/>
    <w:rsid w:val="00AF705C"/>
    <w:rsid w:val="00B00CA2"/>
    <w:rsid w:val="00B01B88"/>
    <w:rsid w:val="00B02F0C"/>
    <w:rsid w:val="00B0418D"/>
    <w:rsid w:val="00B12435"/>
    <w:rsid w:val="00B12D7B"/>
    <w:rsid w:val="00B13FE5"/>
    <w:rsid w:val="00B1507E"/>
    <w:rsid w:val="00B161E2"/>
    <w:rsid w:val="00B24711"/>
    <w:rsid w:val="00B31D61"/>
    <w:rsid w:val="00B4530B"/>
    <w:rsid w:val="00B45816"/>
    <w:rsid w:val="00B529FF"/>
    <w:rsid w:val="00B60FDF"/>
    <w:rsid w:val="00B61DE5"/>
    <w:rsid w:val="00B64AFC"/>
    <w:rsid w:val="00B65AFE"/>
    <w:rsid w:val="00B65D4B"/>
    <w:rsid w:val="00B679AC"/>
    <w:rsid w:val="00B71071"/>
    <w:rsid w:val="00B72C7B"/>
    <w:rsid w:val="00B731F9"/>
    <w:rsid w:val="00B77569"/>
    <w:rsid w:val="00B77C12"/>
    <w:rsid w:val="00B77FA6"/>
    <w:rsid w:val="00B83280"/>
    <w:rsid w:val="00B87EB2"/>
    <w:rsid w:val="00B93D9B"/>
    <w:rsid w:val="00B95AA6"/>
    <w:rsid w:val="00B96BC9"/>
    <w:rsid w:val="00BA22F6"/>
    <w:rsid w:val="00BA35FE"/>
    <w:rsid w:val="00BA45D6"/>
    <w:rsid w:val="00BB01D7"/>
    <w:rsid w:val="00BB0C55"/>
    <w:rsid w:val="00BB320F"/>
    <w:rsid w:val="00BB44CB"/>
    <w:rsid w:val="00BB5713"/>
    <w:rsid w:val="00BC0173"/>
    <w:rsid w:val="00BC566F"/>
    <w:rsid w:val="00BE5917"/>
    <w:rsid w:val="00BE6298"/>
    <w:rsid w:val="00BF14A0"/>
    <w:rsid w:val="00BF2D1B"/>
    <w:rsid w:val="00BF4DDF"/>
    <w:rsid w:val="00C0267B"/>
    <w:rsid w:val="00C0663E"/>
    <w:rsid w:val="00C10C62"/>
    <w:rsid w:val="00C11AAC"/>
    <w:rsid w:val="00C12792"/>
    <w:rsid w:val="00C161CD"/>
    <w:rsid w:val="00C16D70"/>
    <w:rsid w:val="00C23EA2"/>
    <w:rsid w:val="00C3264F"/>
    <w:rsid w:val="00C32EA3"/>
    <w:rsid w:val="00C3590F"/>
    <w:rsid w:val="00C36C45"/>
    <w:rsid w:val="00C37C01"/>
    <w:rsid w:val="00C42C14"/>
    <w:rsid w:val="00C42EA7"/>
    <w:rsid w:val="00C53372"/>
    <w:rsid w:val="00C60999"/>
    <w:rsid w:val="00C627D0"/>
    <w:rsid w:val="00C658ED"/>
    <w:rsid w:val="00C702A2"/>
    <w:rsid w:val="00C71C56"/>
    <w:rsid w:val="00C74DE4"/>
    <w:rsid w:val="00C75455"/>
    <w:rsid w:val="00C812E0"/>
    <w:rsid w:val="00C83442"/>
    <w:rsid w:val="00C90F57"/>
    <w:rsid w:val="00CA2318"/>
    <w:rsid w:val="00CA4010"/>
    <w:rsid w:val="00CB3024"/>
    <w:rsid w:val="00CB504A"/>
    <w:rsid w:val="00CC6E93"/>
    <w:rsid w:val="00CD32E0"/>
    <w:rsid w:val="00CD423D"/>
    <w:rsid w:val="00CD6D6A"/>
    <w:rsid w:val="00CE57CC"/>
    <w:rsid w:val="00CF07B3"/>
    <w:rsid w:val="00CF1F9E"/>
    <w:rsid w:val="00D15C46"/>
    <w:rsid w:val="00D3026F"/>
    <w:rsid w:val="00D31278"/>
    <w:rsid w:val="00D3744A"/>
    <w:rsid w:val="00D5088E"/>
    <w:rsid w:val="00D514FB"/>
    <w:rsid w:val="00D5319B"/>
    <w:rsid w:val="00D56610"/>
    <w:rsid w:val="00D566E9"/>
    <w:rsid w:val="00D61E42"/>
    <w:rsid w:val="00D64C82"/>
    <w:rsid w:val="00D74B23"/>
    <w:rsid w:val="00D75617"/>
    <w:rsid w:val="00D80417"/>
    <w:rsid w:val="00D82358"/>
    <w:rsid w:val="00D875F1"/>
    <w:rsid w:val="00D87CD6"/>
    <w:rsid w:val="00D91A4E"/>
    <w:rsid w:val="00D96EE3"/>
    <w:rsid w:val="00DA45A8"/>
    <w:rsid w:val="00DA67F4"/>
    <w:rsid w:val="00DB5724"/>
    <w:rsid w:val="00DC0132"/>
    <w:rsid w:val="00DC0E78"/>
    <w:rsid w:val="00DC6373"/>
    <w:rsid w:val="00DC7272"/>
    <w:rsid w:val="00DC747F"/>
    <w:rsid w:val="00DD6453"/>
    <w:rsid w:val="00DE3818"/>
    <w:rsid w:val="00DE7113"/>
    <w:rsid w:val="00DF099D"/>
    <w:rsid w:val="00DF322D"/>
    <w:rsid w:val="00DF4FD6"/>
    <w:rsid w:val="00E00EE4"/>
    <w:rsid w:val="00E011AA"/>
    <w:rsid w:val="00E04CA2"/>
    <w:rsid w:val="00E1096B"/>
    <w:rsid w:val="00E13222"/>
    <w:rsid w:val="00E153FE"/>
    <w:rsid w:val="00E20921"/>
    <w:rsid w:val="00E25053"/>
    <w:rsid w:val="00E3293B"/>
    <w:rsid w:val="00E36212"/>
    <w:rsid w:val="00E42050"/>
    <w:rsid w:val="00E548BC"/>
    <w:rsid w:val="00E60BEF"/>
    <w:rsid w:val="00E867F0"/>
    <w:rsid w:val="00E86D3E"/>
    <w:rsid w:val="00EA7DED"/>
    <w:rsid w:val="00EB22A8"/>
    <w:rsid w:val="00EC0FA3"/>
    <w:rsid w:val="00EC5347"/>
    <w:rsid w:val="00EC582F"/>
    <w:rsid w:val="00EC5B3D"/>
    <w:rsid w:val="00ED0434"/>
    <w:rsid w:val="00ED2970"/>
    <w:rsid w:val="00ED79FE"/>
    <w:rsid w:val="00EE0A38"/>
    <w:rsid w:val="00EE4128"/>
    <w:rsid w:val="00EE4B5E"/>
    <w:rsid w:val="00EE4FDF"/>
    <w:rsid w:val="00EE5356"/>
    <w:rsid w:val="00EF5487"/>
    <w:rsid w:val="00F119F3"/>
    <w:rsid w:val="00F17DC8"/>
    <w:rsid w:val="00F2054F"/>
    <w:rsid w:val="00F2101C"/>
    <w:rsid w:val="00F26EDA"/>
    <w:rsid w:val="00F2786D"/>
    <w:rsid w:val="00F31AA2"/>
    <w:rsid w:val="00F326B0"/>
    <w:rsid w:val="00F4113A"/>
    <w:rsid w:val="00F5257A"/>
    <w:rsid w:val="00F525A7"/>
    <w:rsid w:val="00F57162"/>
    <w:rsid w:val="00F57DE2"/>
    <w:rsid w:val="00F649D8"/>
    <w:rsid w:val="00F679D0"/>
    <w:rsid w:val="00F7137A"/>
    <w:rsid w:val="00F7485B"/>
    <w:rsid w:val="00F826AF"/>
    <w:rsid w:val="00F86EDC"/>
    <w:rsid w:val="00FA0C7A"/>
    <w:rsid w:val="00FA6F18"/>
    <w:rsid w:val="00FA7D08"/>
    <w:rsid w:val="00FC7957"/>
    <w:rsid w:val="00FD1660"/>
    <w:rsid w:val="00FD71E2"/>
    <w:rsid w:val="00FF1CFA"/>
    <w:rsid w:val="00FF278A"/>
    <w:rsid w:val="00FF4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Default">
    <w:name w:val="Default"/>
    <w:rsid w:val="009C68A7"/>
    <w:pPr>
      <w:autoSpaceDE w:val="0"/>
      <w:autoSpaceDN w:val="0"/>
      <w:adjustRightInd w:val="0"/>
    </w:pPr>
    <w:rPr>
      <w:rFonts w:ascii="Arial" w:hAnsi="Arial" w:cs="Arial"/>
      <w:color w:val="000000"/>
      <w:sz w:val="24"/>
      <w:szCs w:val="24"/>
      <w:lang w:val="es-ES" w:eastAsia="es-ES"/>
    </w:rPr>
  </w:style>
  <w:style w:type="character" w:styleId="Hipervnculo">
    <w:name w:val="Hyperlink"/>
    <w:basedOn w:val="Fuentedeprrafopredeter"/>
    <w:rsid w:val="0072364F"/>
    <w:rPr>
      <w:color w:val="0000FF"/>
      <w:u w:val="single"/>
    </w:rPr>
  </w:style>
  <w:style w:type="character" w:styleId="Refdecomentario">
    <w:name w:val="annotation reference"/>
    <w:basedOn w:val="Fuentedeprrafopredeter"/>
    <w:semiHidden/>
    <w:rsid w:val="005E5457"/>
    <w:rPr>
      <w:sz w:val="16"/>
      <w:szCs w:val="16"/>
    </w:rPr>
  </w:style>
  <w:style w:type="paragraph" w:styleId="Textocomentario">
    <w:name w:val="annotation text"/>
    <w:basedOn w:val="Normal"/>
    <w:semiHidden/>
    <w:rsid w:val="005E5457"/>
    <w:rPr>
      <w:sz w:val="20"/>
      <w:szCs w:val="20"/>
    </w:rPr>
  </w:style>
  <w:style w:type="paragraph" w:styleId="Asuntodelcomentario">
    <w:name w:val="annotation subject"/>
    <w:basedOn w:val="Textocomentario"/>
    <w:next w:val="Textocomentario"/>
    <w:semiHidden/>
    <w:rsid w:val="005E5457"/>
    <w:rPr>
      <w:b/>
      <w:bCs/>
    </w:rPr>
  </w:style>
  <w:style w:type="paragraph" w:styleId="Textodeglobo">
    <w:name w:val="Balloon Text"/>
    <w:basedOn w:val="Normal"/>
    <w:semiHidden/>
    <w:rsid w:val="005E5457"/>
    <w:rPr>
      <w:rFonts w:ascii="Tahoma" w:hAnsi="Tahoma" w:cs="Tahoma"/>
      <w:sz w:val="16"/>
      <w:szCs w:val="16"/>
    </w:rPr>
  </w:style>
  <w:style w:type="paragraph" w:styleId="Textonotapie">
    <w:name w:val="footnote text"/>
    <w:basedOn w:val="Normal"/>
    <w:semiHidden/>
    <w:rsid w:val="000573AE"/>
    <w:rPr>
      <w:sz w:val="20"/>
      <w:szCs w:val="20"/>
    </w:rPr>
  </w:style>
  <w:style w:type="character" w:styleId="Refdenotaalpie">
    <w:name w:val="footnote reference"/>
    <w:basedOn w:val="Fuentedeprrafopredeter"/>
    <w:semiHidden/>
    <w:rsid w:val="000573AE"/>
    <w:rPr>
      <w:vertAlign w:val="superscript"/>
    </w:rPr>
  </w:style>
</w:styles>
</file>

<file path=word/webSettings.xml><?xml version="1.0" encoding="utf-8"?>
<w:webSettings xmlns:r="http://schemas.openxmlformats.org/officeDocument/2006/relationships" xmlns:w="http://schemas.openxmlformats.org/wordprocessingml/2006/main">
  <w:divs>
    <w:div w:id="504319146">
      <w:bodyDiv w:val="1"/>
      <w:marLeft w:val="0"/>
      <w:marRight w:val="0"/>
      <w:marTop w:val="0"/>
      <w:marBottom w:val="0"/>
      <w:divBdr>
        <w:top w:val="none" w:sz="0" w:space="0" w:color="auto"/>
        <w:left w:val="none" w:sz="0" w:space="0" w:color="auto"/>
        <w:bottom w:val="none" w:sz="0" w:space="0" w:color="auto"/>
        <w:right w:val="none" w:sz="0" w:space="0" w:color="auto"/>
      </w:divBdr>
    </w:div>
    <w:div w:id="922494993">
      <w:bodyDiv w:val="1"/>
      <w:marLeft w:val="0"/>
      <w:marRight w:val="0"/>
      <w:marTop w:val="0"/>
      <w:marBottom w:val="0"/>
      <w:divBdr>
        <w:top w:val="none" w:sz="0" w:space="0" w:color="auto"/>
        <w:left w:val="none" w:sz="0" w:space="0" w:color="auto"/>
        <w:bottom w:val="none" w:sz="0" w:space="0" w:color="auto"/>
        <w:right w:val="none" w:sz="0" w:space="0" w:color="auto"/>
      </w:divBdr>
    </w:div>
    <w:div w:id="997460092">
      <w:bodyDiv w:val="1"/>
      <w:marLeft w:val="0"/>
      <w:marRight w:val="0"/>
      <w:marTop w:val="0"/>
      <w:marBottom w:val="0"/>
      <w:divBdr>
        <w:top w:val="none" w:sz="0" w:space="0" w:color="auto"/>
        <w:left w:val="none" w:sz="0" w:space="0" w:color="auto"/>
        <w:bottom w:val="none" w:sz="0" w:space="0" w:color="auto"/>
        <w:right w:val="none" w:sz="0" w:space="0" w:color="auto"/>
      </w:divBdr>
    </w:div>
    <w:div w:id="1005548697">
      <w:bodyDiv w:val="1"/>
      <w:marLeft w:val="0"/>
      <w:marRight w:val="0"/>
      <w:marTop w:val="0"/>
      <w:marBottom w:val="0"/>
      <w:divBdr>
        <w:top w:val="none" w:sz="0" w:space="0" w:color="auto"/>
        <w:left w:val="none" w:sz="0" w:space="0" w:color="auto"/>
        <w:bottom w:val="none" w:sz="0" w:space="0" w:color="auto"/>
        <w:right w:val="none" w:sz="0" w:space="0" w:color="auto"/>
      </w:divBdr>
    </w:div>
    <w:div w:id="162734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yperlink" Target="http://www.conacyt.gob.mx/comunicacion/revista/205/Articulos/Alcamidas/Alcamidas00.htm#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http://ww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lahui" TargetMode="External"/><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5444</Words>
  <Characters>31031</Characters>
  <Application>Microsoft Office Word</Application>
  <DocSecurity>0</DocSecurity>
  <Lines>258</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36403</CharactersWithSpaces>
  <SharedDoc>false</SharedDoc>
  <HLinks>
    <vt:vector size="18" baseType="variant">
      <vt:variant>
        <vt:i4>3014738</vt:i4>
      </vt:variant>
      <vt:variant>
        <vt:i4>6</vt:i4>
      </vt:variant>
      <vt:variant>
        <vt:i4>0</vt:i4>
      </vt:variant>
      <vt:variant>
        <vt:i4>5</vt:i4>
      </vt:variant>
      <vt:variant>
        <vt:lpwstr>http://www.conacyt.gob.mx/comunicacion/revista/205/Articulos/Alcamidas/Alcamidas00.htm</vt:lpwstr>
      </vt:variant>
      <vt:variant>
        <vt:lpwstr>a</vt:lpwstr>
      </vt:variant>
      <vt:variant>
        <vt:i4>2818174</vt:i4>
      </vt:variant>
      <vt:variant>
        <vt:i4>3</vt:i4>
      </vt:variant>
      <vt:variant>
        <vt:i4>0</vt:i4>
      </vt:variant>
      <vt:variant>
        <vt:i4>5</vt:i4>
      </vt:variant>
      <vt:variant>
        <vt:lpwstr>http://www/</vt:lpwstr>
      </vt:variant>
      <vt:variant>
        <vt:lpwstr/>
      </vt:variant>
      <vt:variant>
        <vt:i4>6553661</vt:i4>
      </vt:variant>
      <vt:variant>
        <vt:i4>0</vt:i4>
      </vt:variant>
      <vt:variant>
        <vt:i4>0</vt:i4>
      </vt:variant>
      <vt:variant>
        <vt:i4>5</vt:i4>
      </vt:variant>
      <vt:variant>
        <vt:lpwstr>http://www.tlahui/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Usuario</cp:lastModifiedBy>
  <cp:revision>2</cp:revision>
  <dcterms:created xsi:type="dcterms:W3CDTF">2011-08-18T21:40:00Z</dcterms:created>
  <dcterms:modified xsi:type="dcterms:W3CDTF">2011-08-18T21:40:00Z</dcterms:modified>
</cp:coreProperties>
</file>